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748D1" w14:textId="50E34977" w:rsidR="00A27060" w:rsidRPr="00A8730A" w:rsidRDefault="00A8730A" w:rsidP="0008400A">
      <w:pPr>
        <w:spacing w:line="360" w:lineRule="auto"/>
        <w:ind w:firstLine="709"/>
        <w:jc w:val="center"/>
        <w:textAlignment w:val="baseline"/>
        <w:rPr>
          <w:rFonts w:asciiTheme="minorHAnsi" w:hAnsiTheme="minorHAnsi" w:cstheme="minorHAnsi"/>
          <w:b/>
          <w:sz w:val="28"/>
          <w:szCs w:val="28"/>
        </w:rPr>
      </w:pPr>
      <w:r w:rsidRPr="00A8730A">
        <w:rPr>
          <w:rFonts w:asciiTheme="minorHAnsi" w:hAnsiTheme="minorHAnsi" w:cstheme="minorHAnsi"/>
          <w:b/>
          <w:sz w:val="28"/>
          <w:szCs w:val="28"/>
        </w:rPr>
        <w:t>ANEX</w:t>
      </w:r>
      <w:r>
        <w:rPr>
          <w:rFonts w:asciiTheme="minorHAnsi" w:hAnsiTheme="minorHAnsi" w:cstheme="minorHAnsi"/>
          <w:b/>
          <w:sz w:val="28"/>
          <w:szCs w:val="28"/>
        </w:rPr>
        <w:t>O</w:t>
      </w:r>
      <w:r w:rsidRPr="00A8730A">
        <w:rPr>
          <w:rFonts w:asciiTheme="minorHAnsi" w:hAnsiTheme="minorHAnsi" w:cstheme="minorHAnsi"/>
          <w:b/>
          <w:sz w:val="28"/>
          <w:szCs w:val="28"/>
        </w:rPr>
        <w:t xml:space="preserve"> I</w:t>
      </w:r>
    </w:p>
    <w:p w14:paraId="4CA138CA" w14:textId="77777777" w:rsidR="002A43CE" w:rsidRPr="00A8730A" w:rsidRDefault="002A43CE" w:rsidP="0008400A">
      <w:pPr>
        <w:spacing w:line="360" w:lineRule="auto"/>
        <w:ind w:firstLine="709"/>
        <w:jc w:val="center"/>
        <w:textAlignment w:val="baseline"/>
        <w:rPr>
          <w:rFonts w:asciiTheme="minorHAnsi" w:hAnsiTheme="minorHAnsi" w:cstheme="minorHAnsi"/>
          <w:b/>
          <w:sz w:val="24"/>
          <w:szCs w:val="24"/>
        </w:rPr>
      </w:pPr>
      <w:r w:rsidRPr="00A8730A">
        <w:rPr>
          <w:rFonts w:asciiTheme="minorHAnsi" w:hAnsiTheme="minorHAnsi" w:cstheme="minorHAnsi"/>
          <w:b/>
          <w:sz w:val="24"/>
          <w:szCs w:val="24"/>
        </w:rPr>
        <w:t>TERMO DE REFERÊNCIA</w:t>
      </w:r>
    </w:p>
    <w:p w14:paraId="600C866E" w14:textId="77777777" w:rsidR="00A27060" w:rsidRPr="00A8730A" w:rsidRDefault="00A27060" w:rsidP="0008400A">
      <w:pPr>
        <w:spacing w:line="360" w:lineRule="auto"/>
        <w:ind w:firstLine="709"/>
        <w:jc w:val="center"/>
        <w:textAlignment w:val="baseline"/>
        <w:rPr>
          <w:rFonts w:asciiTheme="minorHAnsi" w:hAnsiTheme="minorHAnsi" w:cstheme="minorHAnsi"/>
          <w:b/>
          <w:sz w:val="22"/>
          <w:szCs w:val="22"/>
        </w:rPr>
      </w:pPr>
    </w:p>
    <w:p w14:paraId="5B8E1D20" w14:textId="77777777" w:rsidR="005F6E88" w:rsidRPr="00A8730A" w:rsidRDefault="005F6E88" w:rsidP="0008400A">
      <w:pPr>
        <w:pStyle w:val="PargrafodaLista"/>
        <w:widowControl w:val="0"/>
        <w:numPr>
          <w:ilvl w:val="0"/>
          <w:numId w:val="27"/>
        </w:numPr>
        <w:autoSpaceDE w:val="0"/>
        <w:autoSpaceDN w:val="0"/>
        <w:adjustRightInd w:val="0"/>
        <w:spacing w:before="240" w:after="240" w:line="360" w:lineRule="auto"/>
        <w:ind w:left="1134" w:hanging="567"/>
        <w:jc w:val="both"/>
        <w:rPr>
          <w:rFonts w:asciiTheme="minorHAnsi" w:hAnsiTheme="minorHAnsi" w:cstheme="minorHAnsi"/>
          <w:b/>
          <w:bCs/>
          <w:spacing w:val="4"/>
          <w:sz w:val="22"/>
          <w:szCs w:val="22"/>
        </w:rPr>
      </w:pPr>
      <w:r w:rsidRPr="00A8730A">
        <w:rPr>
          <w:rFonts w:asciiTheme="minorHAnsi" w:hAnsiTheme="minorHAnsi" w:cstheme="minorHAnsi"/>
          <w:b/>
          <w:bCs/>
          <w:spacing w:val="4"/>
          <w:sz w:val="22"/>
          <w:szCs w:val="22"/>
        </w:rPr>
        <w:t>OBJETO</w:t>
      </w:r>
    </w:p>
    <w:p w14:paraId="76BE2BF3" w14:textId="68A2BF5B" w:rsidR="00471475" w:rsidRDefault="005F6E88" w:rsidP="0008400A">
      <w:pPr>
        <w:widowControl w:val="0"/>
        <w:autoSpaceDE w:val="0"/>
        <w:autoSpaceDN w:val="0"/>
        <w:adjustRightInd w:val="0"/>
        <w:spacing w:before="240" w:after="240" w:line="360" w:lineRule="auto"/>
        <w:ind w:right="80" w:firstLine="709"/>
        <w:jc w:val="both"/>
        <w:rPr>
          <w:rFonts w:asciiTheme="minorHAnsi" w:hAnsiTheme="minorHAnsi" w:cstheme="minorHAnsi"/>
          <w:spacing w:val="-1"/>
          <w:sz w:val="22"/>
          <w:szCs w:val="22"/>
        </w:rPr>
      </w:pPr>
      <w:r w:rsidRPr="00A8730A">
        <w:rPr>
          <w:rFonts w:asciiTheme="minorHAnsi" w:hAnsiTheme="minorHAnsi" w:cstheme="minorHAnsi"/>
          <w:spacing w:val="-1"/>
          <w:sz w:val="22"/>
          <w:szCs w:val="22"/>
        </w:rPr>
        <w:t>Aquisição</w:t>
      </w:r>
      <w:r w:rsidR="00821FBF" w:rsidRPr="00A8730A">
        <w:rPr>
          <w:rFonts w:asciiTheme="minorHAnsi" w:hAnsiTheme="minorHAnsi" w:cstheme="minorHAnsi"/>
          <w:spacing w:val="-1"/>
          <w:sz w:val="22"/>
          <w:szCs w:val="22"/>
        </w:rPr>
        <w:t xml:space="preserve"> e instalação</w:t>
      </w:r>
      <w:r w:rsidR="00BF2720" w:rsidRPr="00A8730A">
        <w:rPr>
          <w:rFonts w:asciiTheme="minorHAnsi" w:hAnsiTheme="minorHAnsi" w:cstheme="minorHAnsi"/>
          <w:spacing w:val="-1"/>
          <w:sz w:val="22"/>
          <w:szCs w:val="22"/>
        </w:rPr>
        <w:t xml:space="preserve"> de</w:t>
      </w:r>
      <w:r w:rsidR="0077617B" w:rsidRPr="00A8730A">
        <w:rPr>
          <w:rFonts w:asciiTheme="minorHAnsi" w:hAnsiTheme="minorHAnsi" w:cstheme="minorHAnsi"/>
          <w:spacing w:val="-1"/>
          <w:sz w:val="22"/>
          <w:szCs w:val="22"/>
        </w:rPr>
        <w:t xml:space="preserve"> Cadeira</w:t>
      </w:r>
      <w:r w:rsidR="00E6612A" w:rsidRPr="00A8730A">
        <w:rPr>
          <w:rFonts w:asciiTheme="minorHAnsi" w:hAnsiTheme="minorHAnsi" w:cstheme="minorHAnsi"/>
          <w:spacing w:val="-1"/>
          <w:sz w:val="22"/>
          <w:szCs w:val="22"/>
        </w:rPr>
        <w:t xml:space="preserve"> Elevador para Acessibilidade em Piscina, para atender o Centro de Reabilitação – Prof.ª Dilma Coutinho da Silva</w:t>
      </w:r>
      <w:r w:rsidR="00FE25FC" w:rsidRPr="00A8730A">
        <w:rPr>
          <w:rFonts w:asciiTheme="minorHAnsi" w:hAnsiTheme="minorHAnsi" w:cstheme="minorHAnsi"/>
          <w:spacing w:val="-1"/>
          <w:sz w:val="22"/>
          <w:szCs w:val="22"/>
        </w:rPr>
        <w:t>.</w:t>
      </w:r>
    </w:p>
    <w:p w14:paraId="4693EB96" w14:textId="77777777" w:rsidR="0008400A" w:rsidRPr="00A8730A" w:rsidRDefault="0008400A" w:rsidP="0008400A">
      <w:pPr>
        <w:widowControl w:val="0"/>
        <w:autoSpaceDE w:val="0"/>
        <w:autoSpaceDN w:val="0"/>
        <w:adjustRightInd w:val="0"/>
        <w:spacing w:before="240" w:after="240" w:line="360" w:lineRule="auto"/>
        <w:ind w:right="80" w:firstLine="709"/>
        <w:jc w:val="both"/>
        <w:rPr>
          <w:rFonts w:asciiTheme="minorHAnsi" w:hAnsiTheme="minorHAnsi" w:cstheme="minorHAnsi"/>
          <w:spacing w:val="-1"/>
          <w:sz w:val="22"/>
          <w:szCs w:val="22"/>
        </w:rPr>
      </w:pPr>
    </w:p>
    <w:p w14:paraId="010EB0E1" w14:textId="6A300E20" w:rsidR="002748A5" w:rsidRPr="00A8730A" w:rsidRDefault="002748A5" w:rsidP="0008400A">
      <w:pPr>
        <w:pStyle w:val="PargrafodaLista"/>
        <w:numPr>
          <w:ilvl w:val="0"/>
          <w:numId w:val="27"/>
        </w:numPr>
        <w:spacing w:before="240" w:after="240" w:line="360" w:lineRule="auto"/>
        <w:jc w:val="both"/>
        <w:rPr>
          <w:rFonts w:asciiTheme="minorHAnsi" w:hAnsiTheme="minorHAnsi" w:cstheme="minorHAnsi"/>
          <w:sz w:val="22"/>
          <w:szCs w:val="22"/>
        </w:rPr>
      </w:pPr>
      <w:r w:rsidRPr="00A8730A">
        <w:rPr>
          <w:rFonts w:asciiTheme="minorHAnsi" w:hAnsiTheme="minorHAnsi" w:cstheme="minorHAnsi"/>
          <w:b/>
          <w:sz w:val="22"/>
          <w:szCs w:val="22"/>
        </w:rPr>
        <w:t>CLASSIFICAÇÃO DE BENS</w:t>
      </w:r>
      <w:r w:rsidR="00316A84" w:rsidRPr="00A8730A">
        <w:rPr>
          <w:rFonts w:asciiTheme="minorHAnsi" w:hAnsiTheme="minorHAnsi" w:cstheme="minorHAnsi"/>
          <w:b/>
          <w:sz w:val="22"/>
          <w:szCs w:val="22"/>
        </w:rPr>
        <w:t xml:space="preserve"> COMUNS</w:t>
      </w:r>
    </w:p>
    <w:p w14:paraId="462630BE" w14:textId="504D555A" w:rsidR="00586C3D" w:rsidRPr="00A8730A" w:rsidRDefault="002748A5" w:rsidP="0008400A">
      <w:pPr>
        <w:pStyle w:val="PargrafodaLista"/>
        <w:spacing w:before="240" w:after="240" w:line="360" w:lineRule="auto"/>
        <w:ind w:left="0"/>
        <w:jc w:val="both"/>
        <w:rPr>
          <w:rFonts w:asciiTheme="minorHAnsi" w:hAnsiTheme="minorHAnsi" w:cstheme="minorHAnsi"/>
          <w:color w:val="0D0D0D" w:themeColor="text1" w:themeTint="F2"/>
          <w:sz w:val="22"/>
          <w:szCs w:val="22"/>
        </w:rPr>
      </w:pPr>
      <w:r w:rsidRPr="00A8730A">
        <w:rPr>
          <w:rFonts w:asciiTheme="minorHAnsi" w:hAnsiTheme="minorHAnsi" w:cstheme="minorHAnsi"/>
          <w:color w:val="0D0D0D" w:themeColor="text1" w:themeTint="F2"/>
          <w:sz w:val="22"/>
          <w:szCs w:val="22"/>
        </w:rPr>
        <w:t>O objeto</w:t>
      </w:r>
      <w:r w:rsidR="0043479C" w:rsidRPr="00A8730A">
        <w:rPr>
          <w:rFonts w:asciiTheme="minorHAnsi" w:hAnsiTheme="minorHAnsi" w:cstheme="minorHAnsi"/>
          <w:color w:val="0D0D0D" w:themeColor="text1" w:themeTint="F2"/>
          <w:sz w:val="22"/>
          <w:szCs w:val="22"/>
        </w:rPr>
        <w:t xml:space="preserve"> </w:t>
      </w:r>
      <w:r w:rsidR="002A3CD9" w:rsidRPr="00A8730A">
        <w:rPr>
          <w:rFonts w:asciiTheme="minorHAnsi" w:hAnsiTheme="minorHAnsi" w:cstheme="minorHAnsi"/>
          <w:color w:val="0D0D0D" w:themeColor="text1" w:themeTint="F2"/>
          <w:sz w:val="22"/>
          <w:szCs w:val="22"/>
        </w:rPr>
        <w:t>que se</w:t>
      </w:r>
      <w:r w:rsidR="0043479C" w:rsidRPr="00A8730A">
        <w:rPr>
          <w:rFonts w:asciiTheme="minorHAnsi" w:hAnsiTheme="minorHAnsi" w:cstheme="minorHAnsi"/>
          <w:color w:val="0D0D0D" w:themeColor="text1" w:themeTint="F2"/>
          <w:sz w:val="22"/>
          <w:szCs w:val="22"/>
        </w:rPr>
        <w:t xml:space="preserve"> solicita classifica-se como bem comum, cujo padrão de desempenho e qualidade pode ser objetivamente definido e apresenta características e especificações que são usuais no mercado no qual a contratação se insere, a teor do que dispõe o art</w:t>
      </w:r>
      <w:r w:rsidR="0008358C" w:rsidRPr="00A8730A">
        <w:rPr>
          <w:rFonts w:asciiTheme="minorHAnsi" w:hAnsiTheme="minorHAnsi" w:cstheme="minorHAnsi"/>
          <w:color w:val="0D0D0D" w:themeColor="text1" w:themeTint="F2"/>
          <w:sz w:val="22"/>
          <w:szCs w:val="22"/>
        </w:rPr>
        <w:t xml:space="preserve">. Da Lei 10.520/2022, </w:t>
      </w:r>
      <w:proofErr w:type="spellStart"/>
      <w:r w:rsidR="0008358C" w:rsidRPr="00A8730A">
        <w:rPr>
          <w:rFonts w:asciiTheme="minorHAnsi" w:hAnsiTheme="minorHAnsi" w:cstheme="minorHAnsi"/>
          <w:color w:val="0D0D0D" w:themeColor="text1" w:themeTint="F2"/>
          <w:sz w:val="22"/>
          <w:szCs w:val="22"/>
        </w:rPr>
        <w:t>verbis</w:t>
      </w:r>
      <w:proofErr w:type="spellEnd"/>
      <w:r w:rsidR="0008358C" w:rsidRPr="00A8730A">
        <w:rPr>
          <w:rFonts w:asciiTheme="minorHAnsi" w:hAnsiTheme="minorHAnsi" w:cstheme="minorHAnsi"/>
          <w:color w:val="0D0D0D" w:themeColor="text1" w:themeTint="F2"/>
          <w:sz w:val="22"/>
          <w:szCs w:val="22"/>
        </w:rPr>
        <w:t>:</w:t>
      </w:r>
    </w:p>
    <w:p w14:paraId="339FA93D" w14:textId="01965F81" w:rsidR="00586C3D" w:rsidRPr="00A8730A" w:rsidRDefault="00586C3D" w:rsidP="0008400A">
      <w:pPr>
        <w:pStyle w:val="PargrafodaLista"/>
        <w:spacing w:before="240" w:after="240" w:line="360" w:lineRule="auto"/>
        <w:ind w:left="0"/>
        <w:jc w:val="both"/>
        <w:rPr>
          <w:rFonts w:asciiTheme="minorHAnsi" w:hAnsiTheme="minorHAnsi" w:cstheme="minorHAnsi"/>
          <w:color w:val="0D0D0D" w:themeColor="text1" w:themeTint="F2"/>
          <w:sz w:val="22"/>
          <w:szCs w:val="22"/>
        </w:rPr>
      </w:pPr>
      <w:r w:rsidRPr="00A8730A">
        <w:rPr>
          <w:rFonts w:asciiTheme="minorHAnsi" w:hAnsiTheme="minorHAnsi" w:cstheme="minorHAnsi"/>
          <w:color w:val="0D0D0D" w:themeColor="text1" w:themeTint="F2"/>
          <w:sz w:val="22"/>
          <w:szCs w:val="22"/>
        </w:rPr>
        <w:t>´´Consideram-se bens e serviços comuns, para os fins e efeitos deste artigo, aqueles cujos padr</w:t>
      </w:r>
      <w:r w:rsidR="00A52A22" w:rsidRPr="00A8730A">
        <w:rPr>
          <w:rFonts w:asciiTheme="minorHAnsi" w:hAnsiTheme="minorHAnsi" w:cstheme="minorHAnsi"/>
          <w:color w:val="0D0D0D" w:themeColor="text1" w:themeTint="F2"/>
          <w:sz w:val="22"/>
          <w:szCs w:val="22"/>
        </w:rPr>
        <w:t>ões de desempenho e qualidade possam ser objetivamente definidos pelo edital, por meio de especificações usuais no mercado. ´´ (Art. 1°, parágrafo único</w:t>
      </w:r>
      <w:r w:rsidR="00C72157" w:rsidRPr="00A8730A">
        <w:rPr>
          <w:rFonts w:asciiTheme="minorHAnsi" w:hAnsiTheme="minorHAnsi" w:cstheme="minorHAnsi"/>
          <w:color w:val="0D0D0D" w:themeColor="text1" w:themeTint="F2"/>
          <w:sz w:val="22"/>
          <w:szCs w:val="22"/>
        </w:rPr>
        <w:t>).</w:t>
      </w:r>
    </w:p>
    <w:p w14:paraId="2BA45B37" w14:textId="187ED2DF" w:rsidR="002748A5" w:rsidRPr="00A8730A" w:rsidRDefault="00C72157" w:rsidP="0008400A">
      <w:pPr>
        <w:pStyle w:val="PargrafodaLista"/>
        <w:spacing w:before="240" w:after="240" w:line="360" w:lineRule="auto"/>
        <w:ind w:left="0"/>
        <w:jc w:val="both"/>
        <w:rPr>
          <w:rFonts w:asciiTheme="minorHAnsi" w:hAnsiTheme="minorHAnsi" w:cstheme="minorHAnsi"/>
          <w:color w:val="0D0D0D" w:themeColor="text1" w:themeTint="F2"/>
          <w:sz w:val="22"/>
          <w:szCs w:val="22"/>
        </w:rPr>
      </w:pPr>
      <w:r w:rsidRPr="00A8730A">
        <w:rPr>
          <w:rFonts w:asciiTheme="minorHAnsi" w:hAnsiTheme="minorHAnsi" w:cstheme="minorHAnsi"/>
          <w:color w:val="0D0D0D" w:themeColor="text1" w:themeTint="F2"/>
          <w:sz w:val="22"/>
          <w:szCs w:val="22"/>
        </w:rPr>
        <w:t xml:space="preserve">Constitui objeto cuja escolha pode ser feita com base nos preços ofertados, considerando que são comparáveis entre si e que não necessitam de avaliação minuciosa, por não se revestirem de grande complexidade técnica para a sua execução, bem como não se </w:t>
      </w:r>
      <w:r w:rsidR="00FE25FC" w:rsidRPr="00A8730A">
        <w:rPr>
          <w:rFonts w:asciiTheme="minorHAnsi" w:hAnsiTheme="minorHAnsi" w:cstheme="minorHAnsi"/>
          <w:color w:val="0D0D0D" w:themeColor="text1" w:themeTint="F2"/>
          <w:sz w:val="22"/>
          <w:szCs w:val="22"/>
        </w:rPr>
        <w:t>trata de serviço a ser feito por encomenda.</w:t>
      </w:r>
    </w:p>
    <w:p w14:paraId="5B4C1EA7" w14:textId="77777777" w:rsidR="002748A5" w:rsidRPr="00A8730A" w:rsidRDefault="002748A5" w:rsidP="0008400A">
      <w:pPr>
        <w:pStyle w:val="PargrafodaLista"/>
        <w:widowControl w:val="0"/>
        <w:autoSpaceDE w:val="0"/>
        <w:autoSpaceDN w:val="0"/>
        <w:adjustRightInd w:val="0"/>
        <w:spacing w:before="240" w:after="240" w:line="360" w:lineRule="auto"/>
        <w:ind w:left="1068" w:right="80"/>
        <w:jc w:val="both"/>
        <w:rPr>
          <w:rFonts w:asciiTheme="minorHAnsi" w:hAnsiTheme="minorHAnsi" w:cstheme="minorHAnsi"/>
          <w:spacing w:val="-1"/>
          <w:sz w:val="22"/>
          <w:szCs w:val="22"/>
        </w:rPr>
      </w:pPr>
    </w:p>
    <w:p w14:paraId="1240D190" w14:textId="77777777" w:rsidR="005F6E88" w:rsidRPr="00A8730A" w:rsidRDefault="007777D1" w:rsidP="0008400A">
      <w:pPr>
        <w:pStyle w:val="PargrafodaLista"/>
        <w:widowControl w:val="0"/>
        <w:numPr>
          <w:ilvl w:val="0"/>
          <w:numId w:val="27"/>
        </w:numPr>
        <w:autoSpaceDE w:val="0"/>
        <w:autoSpaceDN w:val="0"/>
        <w:adjustRightInd w:val="0"/>
        <w:spacing w:before="240" w:after="240" w:line="360" w:lineRule="auto"/>
        <w:ind w:left="1134" w:hanging="567"/>
        <w:jc w:val="both"/>
        <w:rPr>
          <w:rFonts w:asciiTheme="minorHAnsi" w:hAnsiTheme="minorHAnsi" w:cstheme="minorHAnsi"/>
          <w:b/>
          <w:bCs/>
          <w:spacing w:val="4"/>
          <w:sz w:val="22"/>
          <w:szCs w:val="22"/>
        </w:rPr>
      </w:pPr>
      <w:r w:rsidRPr="00A8730A">
        <w:rPr>
          <w:rFonts w:asciiTheme="minorHAnsi" w:hAnsiTheme="minorHAnsi" w:cstheme="minorHAnsi"/>
          <w:b/>
          <w:bCs/>
          <w:spacing w:val="4"/>
          <w:sz w:val="22"/>
          <w:szCs w:val="22"/>
        </w:rPr>
        <w:t xml:space="preserve"> </w:t>
      </w:r>
      <w:r w:rsidR="005F6E88" w:rsidRPr="00A8730A">
        <w:rPr>
          <w:rFonts w:asciiTheme="minorHAnsi" w:hAnsiTheme="minorHAnsi" w:cstheme="minorHAnsi"/>
          <w:b/>
          <w:bCs/>
          <w:spacing w:val="4"/>
          <w:sz w:val="22"/>
          <w:szCs w:val="22"/>
        </w:rPr>
        <w:t>ESPECIFICAÇÕES MÍNIMAS E QUANTIDADES</w:t>
      </w:r>
    </w:p>
    <w:p w14:paraId="5BB437DC" w14:textId="77777777" w:rsidR="007777D1" w:rsidRPr="00A8730A" w:rsidRDefault="007777D1" w:rsidP="0008400A">
      <w:pPr>
        <w:widowControl w:val="0"/>
        <w:autoSpaceDE w:val="0"/>
        <w:autoSpaceDN w:val="0"/>
        <w:adjustRightInd w:val="0"/>
        <w:spacing w:before="240" w:after="240" w:line="360" w:lineRule="auto"/>
        <w:ind w:right="80" w:firstLine="709"/>
        <w:jc w:val="both"/>
        <w:rPr>
          <w:rFonts w:asciiTheme="minorHAnsi" w:hAnsiTheme="minorHAnsi" w:cstheme="minorHAnsi"/>
          <w:spacing w:val="-1"/>
          <w:sz w:val="22"/>
          <w:szCs w:val="22"/>
        </w:rPr>
      </w:pPr>
      <w:r w:rsidRPr="00A8730A">
        <w:rPr>
          <w:rFonts w:asciiTheme="minorHAnsi" w:hAnsiTheme="minorHAnsi" w:cstheme="minorHAnsi"/>
          <w:spacing w:val="-1"/>
          <w:sz w:val="22"/>
          <w:szCs w:val="22"/>
        </w:rPr>
        <w:t xml:space="preserve">O critério de aceitação do objeto se dará conforme especificação relacionada abaixo: </w:t>
      </w:r>
    </w:p>
    <w:p w14:paraId="2BCFD5C1" w14:textId="400953A7" w:rsidR="007777D1" w:rsidRPr="00A8730A" w:rsidRDefault="00471475" w:rsidP="0008400A">
      <w:pPr>
        <w:widowControl w:val="0"/>
        <w:autoSpaceDE w:val="0"/>
        <w:autoSpaceDN w:val="0"/>
        <w:adjustRightInd w:val="0"/>
        <w:spacing w:before="240" w:after="240" w:line="360" w:lineRule="auto"/>
        <w:ind w:right="80" w:firstLine="709"/>
        <w:jc w:val="both"/>
        <w:rPr>
          <w:rFonts w:asciiTheme="minorHAnsi" w:hAnsiTheme="minorHAnsi" w:cstheme="minorHAnsi"/>
          <w:b/>
          <w:spacing w:val="-1"/>
          <w:sz w:val="22"/>
          <w:szCs w:val="22"/>
        </w:rPr>
      </w:pPr>
      <w:r w:rsidRPr="00A8730A">
        <w:rPr>
          <w:rFonts w:asciiTheme="minorHAnsi" w:hAnsiTheme="minorHAnsi" w:cstheme="minorHAnsi"/>
          <w:b/>
          <w:spacing w:val="-1"/>
          <w:sz w:val="22"/>
          <w:szCs w:val="22"/>
        </w:rPr>
        <w:t>O objeto abaixo descrito será</w:t>
      </w:r>
      <w:r w:rsidR="007777D1" w:rsidRPr="00A8730A">
        <w:rPr>
          <w:rFonts w:asciiTheme="minorHAnsi" w:hAnsiTheme="minorHAnsi" w:cstheme="minorHAnsi"/>
          <w:b/>
          <w:spacing w:val="-1"/>
          <w:sz w:val="22"/>
          <w:szCs w:val="22"/>
        </w:rPr>
        <w:t xml:space="preserve"> de uso </w:t>
      </w:r>
      <w:r w:rsidR="009D10A4" w:rsidRPr="00A8730A">
        <w:rPr>
          <w:rFonts w:asciiTheme="minorHAnsi" w:hAnsiTheme="minorHAnsi" w:cstheme="minorHAnsi"/>
          <w:b/>
          <w:spacing w:val="-1"/>
          <w:sz w:val="22"/>
          <w:szCs w:val="22"/>
        </w:rPr>
        <w:t xml:space="preserve">exclusivo </w:t>
      </w:r>
      <w:r w:rsidR="007777D1" w:rsidRPr="00A8730A">
        <w:rPr>
          <w:rFonts w:asciiTheme="minorHAnsi" w:hAnsiTheme="minorHAnsi" w:cstheme="minorHAnsi"/>
          <w:b/>
          <w:spacing w:val="-1"/>
          <w:sz w:val="22"/>
          <w:szCs w:val="22"/>
        </w:rPr>
        <w:t>d</w:t>
      </w:r>
      <w:r w:rsidRPr="00A8730A">
        <w:rPr>
          <w:rFonts w:asciiTheme="minorHAnsi" w:hAnsiTheme="minorHAnsi" w:cstheme="minorHAnsi"/>
          <w:b/>
          <w:spacing w:val="-1"/>
          <w:sz w:val="22"/>
          <w:szCs w:val="22"/>
        </w:rPr>
        <w:t>o</w:t>
      </w:r>
      <w:r w:rsidR="007777D1" w:rsidRPr="00A8730A">
        <w:rPr>
          <w:rFonts w:asciiTheme="minorHAnsi" w:hAnsiTheme="minorHAnsi" w:cstheme="minorHAnsi"/>
          <w:b/>
          <w:spacing w:val="-1"/>
          <w:sz w:val="22"/>
          <w:szCs w:val="22"/>
        </w:rPr>
        <w:t xml:space="preserve"> </w:t>
      </w:r>
      <w:r w:rsidR="009D10A4" w:rsidRPr="00A8730A">
        <w:rPr>
          <w:rFonts w:asciiTheme="minorHAnsi" w:hAnsiTheme="minorHAnsi" w:cstheme="minorHAnsi"/>
          <w:b/>
          <w:spacing w:val="-1"/>
          <w:sz w:val="22"/>
          <w:szCs w:val="22"/>
        </w:rPr>
        <w:t>C</w:t>
      </w:r>
      <w:r w:rsidRPr="00A8730A">
        <w:rPr>
          <w:rFonts w:asciiTheme="minorHAnsi" w:hAnsiTheme="minorHAnsi" w:cstheme="minorHAnsi"/>
          <w:b/>
          <w:spacing w:val="-1"/>
          <w:sz w:val="22"/>
          <w:szCs w:val="22"/>
        </w:rPr>
        <w:t>entro de Reabilitação – Prof.ª Dilma Coutinho da Silva.</w:t>
      </w:r>
    </w:p>
    <w:tbl>
      <w:tblPr>
        <w:tblW w:w="8879" w:type="dxa"/>
        <w:tblInd w:w="-72" w:type="dxa"/>
        <w:tblCellMar>
          <w:left w:w="70" w:type="dxa"/>
          <w:right w:w="70" w:type="dxa"/>
        </w:tblCellMar>
        <w:tblLook w:val="04A0" w:firstRow="1" w:lastRow="0" w:firstColumn="1" w:lastColumn="0" w:noHBand="0" w:noVBand="1"/>
      </w:tblPr>
      <w:tblGrid>
        <w:gridCol w:w="851"/>
        <w:gridCol w:w="7147"/>
        <w:gridCol w:w="881"/>
      </w:tblGrid>
      <w:tr w:rsidR="000845DD" w:rsidRPr="00A8730A" w14:paraId="5DA1E32D" w14:textId="77777777" w:rsidTr="00CE1EE1">
        <w:trPr>
          <w:trHeight w:val="5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816FE" w14:textId="2C4EC370" w:rsidR="00485A23" w:rsidRPr="00A8730A" w:rsidRDefault="00A8730A" w:rsidP="0008400A">
            <w:pPr>
              <w:spacing w:before="240" w:after="240" w:line="360" w:lineRule="auto"/>
              <w:jc w:val="center"/>
              <w:textAlignment w:val="baseline"/>
              <w:rPr>
                <w:rFonts w:asciiTheme="minorHAnsi" w:hAnsiTheme="minorHAnsi" w:cstheme="minorHAnsi"/>
                <w:b/>
                <w:bCs/>
                <w:sz w:val="22"/>
                <w:szCs w:val="22"/>
              </w:rPr>
            </w:pPr>
            <w:r w:rsidRPr="00A8730A">
              <w:rPr>
                <w:rFonts w:asciiTheme="minorHAnsi" w:hAnsiTheme="minorHAnsi" w:cstheme="minorHAnsi"/>
                <w:b/>
                <w:bCs/>
                <w:sz w:val="22"/>
                <w:szCs w:val="22"/>
              </w:rPr>
              <w:t>ITEM</w:t>
            </w:r>
          </w:p>
        </w:tc>
        <w:tc>
          <w:tcPr>
            <w:tcW w:w="7287" w:type="dxa"/>
            <w:tcBorders>
              <w:top w:val="single" w:sz="4" w:space="0" w:color="auto"/>
              <w:left w:val="nil"/>
              <w:bottom w:val="single" w:sz="4" w:space="0" w:color="auto"/>
              <w:right w:val="single" w:sz="4" w:space="0" w:color="auto"/>
            </w:tcBorders>
            <w:shd w:val="clear" w:color="auto" w:fill="auto"/>
            <w:vAlign w:val="center"/>
            <w:hideMark/>
          </w:tcPr>
          <w:p w14:paraId="6BA6EBDB" w14:textId="448EA672" w:rsidR="00A64479" w:rsidRPr="00A8730A" w:rsidRDefault="00A8730A" w:rsidP="0008400A">
            <w:pPr>
              <w:spacing w:line="360" w:lineRule="auto"/>
              <w:jc w:val="center"/>
              <w:textAlignment w:val="baseline"/>
              <w:rPr>
                <w:rFonts w:asciiTheme="minorHAnsi" w:hAnsiTheme="minorHAnsi" w:cstheme="minorHAnsi"/>
                <w:b/>
                <w:bCs/>
                <w:sz w:val="22"/>
                <w:szCs w:val="22"/>
              </w:rPr>
            </w:pPr>
            <w:r w:rsidRPr="00A8730A">
              <w:rPr>
                <w:rFonts w:asciiTheme="minorHAnsi" w:hAnsiTheme="minorHAnsi" w:cstheme="minorHAnsi"/>
                <w:b/>
                <w:bCs/>
                <w:sz w:val="22"/>
                <w:szCs w:val="22"/>
              </w:rPr>
              <w:t>DESCRIÇÃO</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7DB32BBD" w14:textId="621919A6" w:rsidR="00485A23" w:rsidRPr="00A8730A" w:rsidRDefault="00A8730A" w:rsidP="0008400A">
            <w:pPr>
              <w:spacing w:line="360" w:lineRule="auto"/>
              <w:jc w:val="center"/>
              <w:textAlignment w:val="baseline"/>
              <w:rPr>
                <w:rFonts w:asciiTheme="minorHAnsi" w:hAnsiTheme="minorHAnsi" w:cstheme="minorHAnsi"/>
                <w:b/>
                <w:bCs/>
                <w:sz w:val="22"/>
                <w:szCs w:val="22"/>
              </w:rPr>
            </w:pPr>
            <w:r w:rsidRPr="00A8730A">
              <w:rPr>
                <w:rFonts w:asciiTheme="minorHAnsi" w:hAnsiTheme="minorHAnsi" w:cstheme="minorHAnsi"/>
                <w:b/>
                <w:bCs/>
                <w:sz w:val="22"/>
                <w:szCs w:val="22"/>
              </w:rPr>
              <w:t>QUANT.</w:t>
            </w:r>
          </w:p>
        </w:tc>
      </w:tr>
      <w:tr w:rsidR="000845DD" w:rsidRPr="00A8730A" w14:paraId="311FFE34" w14:textId="77777777" w:rsidTr="00CE1EE1">
        <w:trPr>
          <w:trHeight w:val="5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51662" w14:textId="77777777" w:rsidR="00485A23" w:rsidRPr="00A8730A" w:rsidRDefault="00485A23" w:rsidP="0008400A">
            <w:pPr>
              <w:spacing w:before="240" w:after="240" w:line="360" w:lineRule="auto"/>
              <w:jc w:val="center"/>
              <w:textAlignment w:val="baseline"/>
              <w:rPr>
                <w:rFonts w:asciiTheme="minorHAnsi" w:hAnsiTheme="minorHAnsi" w:cstheme="minorHAnsi"/>
                <w:sz w:val="22"/>
                <w:szCs w:val="22"/>
              </w:rPr>
            </w:pPr>
            <w:r w:rsidRPr="00A8730A">
              <w:rPr>
                <w:rFonts w:asciiTheme="minorHAnsi" w:hAnsiTheme="minorHAnsi" w:cstheme="minorHAnsi"/>
                <w:sz w:val="22"/>
                <w:szCs w:val="22"/>
              </w:rPr>
              <w:t>01</w:t>
            </w:r>
          </w:p>
        </w:tc>
        <w:tc>
          <w:tcPr>
            <w:tcW w:w="7287" w:type="dxa"/>
            <w:tcBorders>
              <w:top w:val="single" w:sz="4" w:space="0" w:color="auto"/>
              <w:left w:val="nil"/>
              <w:bottom w:val="single" w:sz="4" w:space="0" w:color="auto"/>
              <w:right w:val="single" w:sz="4" w:space="0" w:color="auto"/>
            </w:tcBorders>
            <w:shd w:val="clear" w:color="auto" w:fill="auto"/>
            <w:vAlign w:val="center"/>
            <w:hideMark/>
          </w:tcPr>
          <w:p w14:paraId="7368EDC4" w14:textId="3A86417B" w:rsidR="00A64479" w:rsidRPr="00A8730A" w:rsidRDefault="00A64479" w:rsidP="0008400A">
            <w:pPr>
              <w:spacing w:line="360" w:lineRule="auto"/>
              <w:jc w:val="both"/>
              <w:textAlignment w:val="baseline"/>
              <w:rPr>
                <w:rFonts w:asciiTheme="minorHAnsi" w:hAnsiTheme="minorHAnsi" w:cstheme="minorHAnsi"/>
                <w:b/>
                <w:bCs/>
                <w:sz w:val="22"/>
                <w:szCs w:val="22"/>
              </w:rPr>
            </w:pPr>
            <w:r w:rsidRPr="00A8730A">
              <w:rPr>
                <w:rFonts w:asciiTheme="minorHAnsi" w:hAnsiTheme="minorHAnsi" w:cstheme="minorHAnsi"/>
                <w:b/>
                <w:bCs/>
                <w:sz w:val="22"/>
                <w:szCs w:val="22"/>
              </w:rPr>
              <w:t>ELEVADOR PARA ACESSIBILIDADE EM PISCINAS</w:t>
            </w:r>
          </w:p>
          <w:p w14:paraId="587092C3" w14:textId="7A5A615B" w:rsidR="00AC435F" w:rsidRPr="00A8730A" w:rsidRDefault="00AC435F" w:rsidP="0008400A">
            <w:pPr>
              <w:spacing w:line="360" w:lineRule="auto"/>
              <w:jc w:val="both"/>
              <w:textAlignment w:val="baseline"/>
              <w:rPr>
                <w:rFonts w:asciiTheme="minorHAnsi" w:hAnsiTheme="minorHAnsi" w:cstheme="minorHAnsi"/>
                <w:b/>
                <w:bCs/>
                <w:sz w:val="22"/>
                <w:szCs w:val="22"/>
              </w:rPr>
            </w:pP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71BB14F5" w14:textId="719ACDD8" w:rsidR="00485A23" w:rsidRPr="00A8730A" w:rsidRDefault="00CE1EE1" w:rsidP="0008400A">
            <w:pPr>
              <w:spacing w:line="360" w:lineRule="auto"/>
              <w:jc w:val="center"/>
              <w:textAlignment w:val="baseline"/>
              <w:rPr>
                <w:rFonts w:asciiTheme="minorHAnsi" w:hAnsiTheme="minorHAnsi" w:cstheme="minorHAnsi"/>
                <w:sz w:val="22"/>
                <w:szCs w:val="22"/>
              </w:rPr>
            </w:pPr>
            <w:r w:rsidRPr="00A8730A">
              <w:rPr>
                <w:rFonts w:asciiTheme="minorHAnsi" w:hAnsiTheme="minorHAnsi" w:cstheme="minorHAnsi"/>
                <w:sz w:val="22"/>
                <w:szCs w:val="22"/>
              </w:rPr>
              <w:t>01</w:t>
            </w:r>
          </w:p>
        </w:tc>
      </w:tr>
    </w:tbl>
    <w:p w14:paraId="72B8B80F" w14:textId="47E6E109" w:rsidR="0008400A" w:rsidRDefault="0008400A" w:rsidP="0008400A">
      <w:pPr>
        <w:spacing w:after="200" w:line="360" w:lineRule="auto"/>
        <w:rPr>
          <w:rFonts w:asciiTheme="minorHAnsi" w:hAnsiTheme="minorHAnsi" w:cstheme="minorHAnsi"/>
          <w:b/>
          <w:sz w:val="22"/>
          <w:szCs w:val="22"/>
        </w:rPr>
      </w:pPr>
    </w:p>
    <w:p w14:paraId="7F53EA56" w14:textId="77777777" w:rsidR="0008400A" w:rsidRDefault="0008400A" w:rsidP="0008400A">
      <w:pPr>
        <w:spacing w:after="200" w:line="360" w:lineRule="auto"/>
        <w:rPr>
          <w:rFonts w:asciiTheme="minorHAnsi" w:hAnsiTheme="minorHAnsi" w:cstheme="minorHAnsi"/>
          <w:b/>
          <w:sz w:val="22"/>
          <w:szCs w:val="22"/>
        </w:rPr>
      </w:pPr>
      <w:r>
        <w:rPr>
          <w:rFonts w:asciiTheme="minorHAnsi" w:hAnsiTheme="minorHAnsi" w:cstheme="minorHAnsi"/>
          <w:b/>
          <w:sz w:val="22"/>
          <w:szCs w:val="22"/>
        </w:rPr>
        <w:br w:type="page"/>
      </w:r>
    </w:p>
    <w:p w14:paraId="130F2ABA" w14:textId="77777777" w:rsidR="00A8730A" w:rsidRDefault="00A8730A" w:rsidP="0008400A">
      <w:pPr>
        <w:spacing w:after="200" w:line="360" w:lineRule="auto"/>
        <w:rPr>
          <w:rFonts w:asciiTheme="minorHAnsi" w:hAnsiTheme="minorHAnsi" w:cstheme="minorHAnsi"/>
          <w:b/>
          <w:sz w:val="22"/>
          <w:szCs w:val="22"/>
        </w:rPr>
      </w:pPr>
    </w:p>
    <w:p w14:paraId="34F555FC" w14:textId="77777777" w:rsidR="00724B98" w:rsidRPr="00A8730A" w:rsidRDefault="00AB4A3B" w:rsidP="0008400A">
      <w:pPr>
        <w:pStyle w:val="PargrafodaLista"/>
        <w:numPr>
          <w:ilvl w:val="0"/>
          <w:numId w:val="27"/>
        </w:numPr>
        <w:spacing w:before="240" w:after="240" w:line="360" w:lineRule="auto"/>
        <w:ind w:left="1134" w:hanging="567"/>
        <w:jc w:val="both"/>
        <w:textAlignment w:val="baseline"/>
        <w:rPr>
          <w:rFonts w:asciiTheme="minorHAnsi" w:hAnsiTheme="minorHAnsi" w:cstheme="minorHAnsi"/>
          <w:b/>
          <w:sz w:val="22"/>
          <w:szCs w:val="22"/>
        </w:rPr>
      </w:pPr>
      <w:r w:rsidRPr="00A8730A">
        <w:rPr>
          <w:rFonts w:asciiTheme="minorHAnsi" w:hAnsiTheme="minorHAnsi" w:cstheme="minorHAnsi"/>
          <w:b/>
          <w:sz w:val="22"/>
          <w:szCs w:val="22"/>
        </w:rPr>
        <w:t xml:space="preserve"> </w:t>
      </w:r>
      <w:r w:rsidR="002A43CE" w:rsidRPr="00A8730A">
        <w:rPr>
          <w:rFonts w:asciiTheme="minorHAnsi" w:hAnsiTheme="minorHAnsi" w:cstheme="minorHAnsi"/>
          <w:b/>
          <w:sz w:val="22"/>
          <w:szCs w:val="22"/>
        </w:rPr>
        <w:t xml:space="preserve">JUSTIFICATIVA </w:t>
      </w:r>
    </w:p>
    <w:p w14:paraId="42F07DA3" w14:textId="28596F77" w:rsidR="00AB427F" w:rsidRPr="00A8730A" w:rsidRDefault="00EB1030" w:rsidP="0008400A">
      <w:pPr>
        <w:pStyle w:val="Default"/>
        <w:spacing w:line="360" w:lineRule="auto"/>
        <w:jc w:val="both"/>
        <w:rPr>
          <w:rFonts w:asciiTheme="minorHAnsi" w:hAnsiTheme="minorHAnsi" w:cstheme="minorHAnsi"/>
          <w:sz w:val="22"/>
          <w:szCs w:val="22"/>
        </w:rPr>
      </w:pPr>
      <w:r w:rsidRPr="00A8730A">
        <w:rPr>
          <w:rFonts w:asciiTheme="minorHAnsi" w:hAnsiTheme="minorHAnsi" w:cstheme="minorHAnsi"/>
          <w:sz w:val="22"/>
          <w:szCs w:val="22"/>
        </w:rPr>
        <w:t>A Lei Federal</w:t>
      </w:r>
      <w:r w:rsidR="00EC22DC" w:rsidRPr="00A8730A">
        <w:rPr>
          <w:rFonts w:asciiTheme="minorHAnsi" w:hAnsiTheme="minorHAnsi" w:cstheme="minorHAnsi"/>
          <w:sz w:val="22"/>
          <w:szCs w:val="22"/>
        </w:rPr>
        <w:t xml:space="preserve"> n° 13.146/2015, que institui a Lei Brasileira de Inclusão da Pessoa com Deficiência, visa assegurar e promover, em condições de igualdade, o exercício dos direitos e das liberdades fundamen</w:t>
      </w:r>
      <w:r w:rsidR="00EF51A9" w:rsidRPr="00A8730A">
        <w:rPr>
          <w:rFonts w:asciiTheme="minorHAnsi" w:hAnsiTheme="minorHAnsi" w:cstheme="minorHAnsi"/>
          <w:sz w:val="22"/>
          <w:szCs w:val="22"/>
        </w:rPr>
        <w:t xml:space="preserve">tais por pessoa </w:t>
      </w:r>
      <w:r w:rsidRPr="00A8730A">
        <w:rPr>
          <w:rFonts w:asciiTheme="minorHAnsi" w:hAnsiTheme="minorHAnsi" w:cstheme="minorHAnsi"/>
          <w:sz w:val="22"/>
          <w:szCs w:val="22"/>
        </w:rPr>
        <w:t>com deficiência</w:t>
      </w:r>
      <w:r w:rsidR="00EF51A9" w:rsidRPr="00A8730A">
        <w:rPr>
          <w:rFonts w:asciiTheme="minorHAnsi" w:hAnsiTheme="minorHAnsi" w:cstheme="minorHAnsi"/>
          <w:sz w:val="22"/>
          <w:szCs w:val="22"/>
        </w:rPr>
        <w:t xml:space="preserve">, visando </w:t>
      </w:r>
      <w:r w:rsidRPr="00A8730A">
        <w:rPr>
          <w:rFonts w:asciiTheme="minorHAnsi" w:hAnsiTheme="minorHAnsi" w:cstheme="minorHAnsi"/>
          <w:sz w:val="22"/>
          <w:szCs w:val="22"/>
        </w:rPr>
        <w:t>à</w:t>
      </w:r>
      <w:r w:rsidR="00EF51A9" w:rsidRPr="00A8730A">
        <w:rPr>
          <w:rFonts w:asciiTheme="minorHAnsi" w:hAnsiTheme="minorHAnsi" w:cstheme="minorHAnsi"/>
          <w:sz w:val="22"/>
          <w:szCs w:val="22"/>
        </w:rPr>
        <w:t xml:space="preserve"> sua inclusão social e cidadania.</w:t>
      </w:r>
    </w:p>
    <w:p w14:paraId="26AB0F9A" w14:textId="77777777" w:rsidR="00FE25FC" w:rsidRPr="00A8730A" w:rsidRDefault="00EB1030" w:rsidP="0008400A">
      <w:pPr>
        <w:pStyle w:val="Default"/>
        <w:spacing w:line="360" w:lineRule="auto"/>
        <w:jc w:val="both"/>
        <w:rPr>
          <w:rFonts w:asciiTheme="minorHAnsi" w:hAnsiTheme="minorHAnsi" w:cstheme="minorHAnsi"/>
          <w:sz w:val="22"/>
          <w:szCs w:val="22"/>
        </w:rPr>
      </w:pPr>
      <w:r w:rsidRPr="00A8730A">
        <w:rPr>
          <w:rFonts w:asciiTheme="minorHAnsi" w:hAnsiTheme="minorHAnsi" w:cstheme="minorHAnsi"/>
          <w:sz w:val="22"/>
          <w:szCs w:val="22"/>
        </w:rPr>
        <w:t xml:space="preserve">Os elevadores facilitam o acesso </w:t>
      </w:r>
      <w:proofErr w:type="spellStart"/>
      <w:r w:rsidRPr="00A8730A">
        <w:rPr>
          <w:rFonts w:asciiTheme="minorHAnsi" w:hAnsiTheme="minorHAnsi" w:cstheme="minorHAnsi"/>
          <w:sz w:val="22"/>
          <w:szCs w:val="22"/>
        </w:rPr>
        <w:t>á</w:t>
      </w:r>
      <w:proofErr w:type="spellEnd"/>
      <w:r w:rsidRPr="00A8730A">
        <w:rPr>
          <w:rFonts w:asciiTheme="minorHAnsi" w:hAnsiTheme="minorHAnsi" w:cstheme="minorHAnsi"/>
          <w:sz w:val="22"/>
          <w:szCs w:val="22"/>
        </w:rPr>
        <w:t xml:space="preserve"> piscina, especialmente para pessoas com mobilidade reduzida, que necessitam de cadeira de rodas. Por meio dela, </w:t>
      </w:r>
      <w:r w:rsidR="002F1445" w:rsidRPr="00A8730A">
        <w:rPr>
          <w:rFonts w:asciiTheme="minorHAnsi" w:hAnsiTheme="minorHAnsi" w:cstheme="minorHAnsi"/>
          <w:sz w:val="22"/>
          <w:szCs w:val="22"/>
        </w:rPr>
        <w:t>é possível</w:t>
      </w:r>
      <w:r w:rsidRPr="00A8730A">
        <w:rPr>
          <w:rFonts w:asciiTheme="minorHAnsi" w:hAnsiTheme="minorHAnsi" w:cstheme="minorHAnsi"/>
          <w:sz w:val="22"/>
          <w:szCs w:val="22"/>
        </w:rPr>
        <w:t xml:space="preserve"> descer ao interior da piscina até chegar a uma profundidade segura para deixa- l</w:t>
      </w:r>
      <w:r w:rsidR="002F1445" w:rsidRPr="00A8730A">
        <w:rPr>
          <w:rFonts w:asciiTheme="minorHAnsi" w:hAnsiTheme="minorHAnsi" w:cstheme="minorHAnsi"/>
          <w:sz w:val="22"/>
          <w:szCs w:val="22"/>
        </w:rPr>
        <w:t>á e começar a nadar.</w:t>
      </w:r>
    </w:p>
    <w:p w14:paraId="0A15F243" w14:textId="092334BE" w:rsidR="00EB1030" w:rsidRPr="00A8730A" w:rsidRDefault="002F1445" w:rsidP="0008400A">
      <w:pPr>
        <w:pStyle w:val="Default"/>
        <w:spacing w:line="360" w:lineRule="auto"/>
        <w:jc w:val="both"/>
        <w:rPr>
          <w:rFonts w:asciiTheme="minorHAnsi" w:hAnsiTheme="minorHAnsi" w:cstheme="minorHAnsi"/>
          <w:sz w:val="22"/>
          <w:szCs w:val="22"/>
        </w:rPr>
      </w:pPr>
      <w:r w:rsidRPr="00A8730A">
        <w:rPr>
          <w:rFonts w:asciiTheme="minorHAnsi" w:hAnsiTheme="minorHAnsi" w:cstheme="minorHAnsi"/>
          <w:sz w:val="22"/>
          <w:szCs w:val="22"/>
        </w:rPr>
        <w:t xml:space="preserve"> Deve-se pensar principalmente nas pessoas que possuem necessidades especiais, para que os momentos inesquecíveis de diversão se tornam tão importantes para eventual recuperação ou equilíbrio físico e emocional. Por isso, uma piscina acessível é fundamental!</w:t>
      </w:r>
    </w:p>
    <w:p w14:paraId="2209AC04" w14:textId="5A16963B" w:rsidR="002A4F46" w:rsidRPr="00A8730A" w:rsidRDefault="002A4F46" w:rsidP="0008400A">
      <w:pPr>
        <w:pStyle w:val="Default"/>
        <w:spacing w:line="360" w:lineRule="auto"/>
        <w:jc w:val="both"/>
        <w:rPr>
          <w:rFonts w:asciiTheme="minorHAnsi" w:hAnsiTheme="minorHAnsi" w:cstheme="minorHAnsi"/>
          <w:sz w:val="22"/>
          <w:szCs w:val="22"/>
        </w:rPr>
      </w:pPr>
      <w:r w:rsidRPr="00A8730A">
        <w:rPr>
          <w:rFonts w:asciiTheme="minorHAnsi" w:hAnsiTheme="minorHAnsi" w:cstheme="minorHAnsi"/>
          <w:sz w:val="22"/>
          <w:szCs w:val="22"/>
        </w:rPr>
        <w:t>Quando falamos de acessibilidade, estamos falando também de segurança. Uma piscina acessível conta com uma série de recursos que são úteis não só para pessoas com deficiência, mas também para idosos, crianças e até pessoas com lesões temporárias.</w:t>
      </w:r>
    </w:p>
    <w:p w14:paraId="2B8568B5" w14:textId="4D54DF3B" w:rsidR="002F1445" w:rsidRDefault="002A4F46" w:rsidP="0008400A">
      <w:pPr>
        <w:pStyle w:val="Default"/>
        <w:spacing w:line="360" w:lineRule="auto"/>
        <w:jc w:val="both"/>
        <w:rPr>
          <w:rFonts w:asciiTheme="minorHAnsi" w:hAnsiTheme="minorHAnsi" w:cstheme="minorHAnsi"/>
          <w:sz w:val="22"/>
          <w:szCs w:val="22"/>
        </w:rPr>
      </w:pPr>
      <w:r w:rsidRPr="00A8730A">
        <w:rPr>
          <w:rFonts w:asciiTheme="minorHAnsi" w:hAnsiTheme="minorHAnsi" w:cstheme="minorHAnsi"/>
          <w:sz w:val="22"/>
          <w:szCs w:val="22"/>
        </w:rPr>
        <w:t>Além disso, uma piscina acessível é capaz de promover a inclu</w:t>
      </w:r>
      <w:r w:rsidR="006300B2" w:rsidRPr="00A8730A">
        <w:rPr>
          <w:rFonts w:asciiTheme="minorHAnsi" w:hAnsiTheme="minorHAnsi" w:cstheme="minorHAnsi"/>
          <w:sz w:val="22"/>
          <w:szCs w:val="22"/>
        </w:rPr>
        <w:t>são, integrando pessoas com e sem deficiência no mesmo espaço. Isso auxilia no convívio social e até eleva a autoestima de quem tem necessidade especiais.</w:t>
      </w:r>
    </w:p>
    <w:p w14:paraId="4C04C881" w14:textId="77777777" w:rsidR="00A8730A" w:rsidRPr="00A8730A" w:rsidRDefault="00A8730A" w:rsidP="0008400A">
      <w:pPr>
        <w:pStyle w:val="Default"/>
        <w:spacing w:line="360" w:lineRule="auto"/>
        <w:jc w:val="both"/>
        <w:rPr>
          <w:rFonts w:asciiTheme="minorHAnsi" w:hAnsiTheme="minorHAnsi" w:cstheme="minorHAnsi"/>
          <w:sz w:val="22"/>
          <w:szCs w:val="22"/>
        </w:rPr>
      </w:pPr>
    </w:p>
    <w:p w14:paraId="5E13BCB2" w14:textId="1016124D" w:rsidR="005F6E88" w:rsidRPr="00A8730A" w:rsidRDefault="00F52197" w:rsidP="0008400A">
      <w:pPr>
        <w:pStyle w:val="PargrafodaLista"/>
        <w:widowControl w:val="0"/>
        <w:numPr>
          <w:ilvl w:val="0"/>
          <w:numId w:val="27"/>
        </w:numPr>
        <w:autoSpaceDE w:val="0"/>
        <w:autoSpaceDN w:val="0"/>
        <w:adjustRightInd w:val="0"/>
        <w:spacing w:before="240" w:after="240" w:line="360" w:lineRule="auto"/>
        <w:ind w:left="1134" w:hanging="567"/>
        <w:jc w:val="both"/>
        <w:rPr>
          <w:rFonts w:asciiTheme="minorHAnsi" w:hAnsiTheme="minorHAnsi" w:cstheme="minorHAnsi"/>
          <w:b/>
          <w:bCs/>
          <w:spacing w:val="4"/>
          <w:sz w:val="22"/>
          <w:szCs w:val="22"/>
        </w:rPr>
      </w:pPr>
      <w:r w:rsidRPr="00A8730A">
        <w:rPr>
          <w:rFonts w:asciiTheme="minorHAnsi" w:hAnsiTheme="minorHAnsi" w:cstheme="minorHAnsi"/>
          <w:b/>
          <w:bCs/>
          <w:spacing w:val="4"/>
          <w:sz w:val="22"/>
          <w:szCs w:val="22"/>
        </w:rPr>
        <w:t>DA DOTAÇÃO ORÇAMENTÁRIA</w:t>
      </w:r>
    </w:p>
    <w:p w14:paraId="5E148926" w14:textId="77777777" w:rsidR="00502AC2" w:rsidRPr="00A8730A" w:rsidRDefault="004D4D3D" w:rsidP="0008400A">
      <w:pPr>
        <w:widowControl w:val="0"/>
        <w:autoSpaceDE w:val="0"/>
        <w:autoSpaceDN w:val="0"/>
        <w:adjustRightInd w:val="0"/>
        <w:spacing w:before="240" w:after="240" w:line="360" w:lineRule="auto"/>
        <w:jc w:val="both"/>
        <w:rPr>
          <w:rFonts w:asciiTheme="minorHAnsi" w:hAnsiTheme="minorHAnsi" w:cstheme="minorHAnsi"/>
          <w:spacing w:val="4"/>
          <w:sz w:val="22"/>
          <w:szCs w:val="22"/>
        </w:rPr>
      </w:pPr>
      <w:r w:rsidRPr="00A8730A">
        <w:rPr>
          <w:rFonts w:asciiTheme="minorHAnsi" w:hAnsiTheme="minorHAnsi" w:cstheme="minorHAnsi"/>
          <w:spacing w:val="4"/>
          <w:sz w:val="22"/>
          <w:szCs w:val="22"/>
        </w:rPr>
        <w:t xml:space="preserve">A dotação orçamentária está prevista nas seguintes despesas: Programa </w:t>
      </w:r>
      <w:r w:rsidR="00502AC2" w:rsidRPr="00A8730A">
        <w:rPr>
          <w:rFonts w:asciiTheme="minorHAnsi" w:hAnsiTheme="minorHAnsi" w:cstheme="minorHAnsi"/>
          <w:spacing w:val="4"/>
          <w:sz w:val="22"/>
          <w:szCs w:val="22"/>
        </w:rPr>
        <w:t xml:space="preserve">de </w:t>
      </w:r>
    </w:p>
    <w:p w14:paraId="3153BD81" w14:textId="33538CC7" w:rsidR="00405A39" w:rsidRPr="00A8730A" w:rsidRDefault="00502AC2" w:rsidP="0008400A">
      <w:pPr>
        <w:widowControl w:val="0"/>
        <w:autoSpaceDE w:val="0"/>
        <w:autoSpaceDN w:val="0"/>
        <w:adjustRightInd w:val="0"/>
        <w:spacing w:before="240" w:after="240" w:line="360" w:lineRule="auto"/>
        <w:jc w:val="both"/>
        <w:rPr>
          <w:rFonts w:asciiTheme="minorHAnsi" w:hAnsiTheme="minorHAnsi" w:cstheme="minorHAnsi"/>
          <w:spacing w:val="4"/>
          <w:sz w:val="22"/>
          <w:szCs w:val="22"/>
        </w:rPr>
      </w:pPr>
      <w:r w:rsidRPr="00A8730A">
        <w:rPr>
          <w:rFonts w:asciiTheme="minorHAnsi" w:hAnsiTheme="minorHAnsi" w:cstheme="minorHAnsi"/>
          <w:spacing w:val="4"/>
          <w:sz w:val="22"/>
          <w:szCs w:val="22"/>
        </w:rPr>
        <w:t>trabalho</w:t>
      </w:r>
      <w:r w:rsidR="004D4D3D" w:rsidRPr="00A8730A">
        <w:rPr>
          <w:rFonts w:asciiTheme="minorHAnsi" w:hAnsiTheme="minorHAnsi" w:cstheme="minorHAnsi"/>
          <w:spacing w:val="4"/>
          <w:sz w:val="22"/>
          <w:szCs w:val="22"/>
        </w:rPr>
        <w:t xml:space="preserve"> 16.020</w:t>
      </w:r>
      <w:r w:rsidR="00405A39" w:rsidRPr="00A8730A">
        <w:rPr>
          <w:rFonts w:asciiTheme="minorHAnsi" w:hAnsiTheme="minorHAnsi" w:cstheme="minorHAnsi"/>
          <w:spacing w:val="4"/>
          <w:sz w:val="22"/>
          <w:szCs w:val="22"/>
        </w:rPr>
        <w:t>.</w:t>
      </w:r>
      <w:r w:rsidR="004D4D3D" w:rsidRPr="00A8730A">
        <w:rPr>
          <w:rFonts w:asciiTheme="minorHAnsi" w:hAnsiTheme="minorHAnsi" w:cstheme="minorHAnsi"/>
          <w:spacing w:val="4"/>
          <w:sz w:val="22"/>
          <w:szCs w:val="22"/>
        </w:rPr>
        <w:t>10.30</w:t>
      </w:r>
      <w:r w:rsidR="00D46876" w:rsidRPr="00A8730A">
        <w:rPr>
          <w:rFonts w:asciiTheme="minorHAnsi" w:hAnsiTheme="minorHAnsi" w:cstheme="minorHAnsi"/>
          <w:spacing w:val="4"/>
          <w:sz w:val="22"/>
          <w:szCs w:val="22"/>
        </w:rPr>
        <w:t>2</w:t>
      </w:r>
      <w:r w:rsidR="004D4D3D" w:rsidRPr="00A8730A">
        <w:rPr>
          <w:rFonts w:asciiTheme="minorHAnsi" w:hAnsiTheme="minorHAnsi" w:cstheme="minorHAnsi"/>
          <w:spacing w:val="4"/>
          <w:sz w:val="22"/>
          <w:szCs w:val="22"/>
        </w:rPr>
        <w:t>.0015.</w:t>
      </w:r>
      <w:r w:rsidR="00D46876" w:rsidRPr="00A8730A">
        <w:rPr>
          <w:rFonts w:asciiTheme="minorHAnsi" w:hAnsiTheme="minorHAnsi" w:cstheme="minorHAnsi"/>
          <w:spacing w:val="4"/>
          <w:sz w:val="22"/>
          <w:szCs w:val="22"/>
        </w:rPr>
        <w:t>2</w:t>
      </w:r>
      <w:r w:rsidR="004D4D3D" w:rsidRPr="00A8730A">
        <w:rPr>
          <w:rFonts w:asciiTheme="minorHAnsi" w:hAnsiTheme="minorHAnsi" w:cstheme="minorHAnsi"/>
          <w:spacing w:val="4"/>
          <w:sz w:val="22"/>
          <w:szCs w:val="22"/>
        </w:rPr>
        <w:t>.</w:t>
      </w:r>
      <w:r w:rsidR="00D46876" w:rsidRPr="00A8730A">
        <w:rPr>
          <w:rFonts w:asciiTheme="minorHAnsi" w:hAnsiTheme="minorHAnsi" w:cstheme="minorHAnsi"/>
          <w:spacing w:val="4"/>
          <w:sz w:val="22"/>
          <w:szCs w:val="22"/>
        </w:rPr>
        <w:t>117</w:t>
      </w:r>
      <w:r w:rsidR="004D4D3D" w:rsidRPr="00A8730A">
        <w:rPr>
          <w:rFonts w:asciiTheme="minorHAnsi" w:hAnsiTheme="minorHAnsi" w:cstheme="minorHAnsi"/>
          <w:spacing w:val="4"/>
          <w:sz w:val="22"/>
          <w:szCs w:val="22"/>
        </w:rPr>
        <w:t xml:space="preserve">; Natureza da Despesa: </w:t>
      </w:r>
      <w:r w:rsidR="00D46876" w:rsidRPr="00A8730A">
        <w:rPr>
          <w:rFonts w:asciiTheme="minorHAnsi" w:hAnsiTheme="minorHAnsi" w:cstheme="minorHAnsi"/>
          <w:spacing w:val="4"/>
          <w:sz w:val="22"/>
          <w:szCs w:val="22"/>
        </w:rPr>
        <w:t>44</w:t>
      </w:r>
      <w:r w:rsidR="00405A39" w:rsidRPr="00A8730A">
        <w:rPr>
          <w:rFonts w:asciiTheme="minorHAnsi" w:hAnsiTheme="minorHAnsi" w:cstheme="minorHAnsi"/>
          <w:spacing w:val="4"/>
          <w:sz w:val="22"/>
          <w:szCs w:val="22"/>
        </w:rPr>
        <w:t>.</w:t>
      </w:r>
      <w:r w:rsidR="004D4D3D" w:rsidRPr="00A8730A">
        <w:rPr>
          <w:rFonts w:asciiTheme="minorHAnsi" w:hAnsiTheme="minorHAnsi" w:cstheme="minorHAnsi"/>
          <w:spacing w:val="4"/>
          <w:sz w:val="22"/>
          <w:szCs w:val="22"/>
        </w:rPr>
        <w:t>90</w:t>
      </w:r>
      <w:r w:rsidR="00405A39" w:rsidRPr="00A8730A">
        <w:rPr>
          <w:rFonts w:asciiTheme="minorHAnsi" w:hAnsiTheme="minorHAnsi" w:cstheme="minorHAnsi"/>
          <w:spacing w:val="4"/>
          <w:sz w:val="22"/>
          <w:szCs w:val="22"/>
        </w:rPr>
        <w:t>.</w:t>
      </w:r>
      <w:r w:rsidR="00D46876" w:rsidRPr="00A8730A">
        <w:rPr>
          <w:rFonts w:asciiTheme="minorHAnsi" w:hAnsiTheme="minorHAnsi" w:cstheme="minorHAnsi"/>
          <w:spacing w:val="4"/>
          <w:sz w:val="22"/>
          <w:szCs w:val="22"/>
        </w:rPr>
        <w:t>52</w:t>
      </w:r>
      <w:r w:rsidR="00405A39" w:rsidRPr="00A8730A">
        <w:rPr>
          <w:rFonts w:asciiTheme="minorHAnsi" w:hAnsiTheme="minorHAnsi" w:cstheme="minorHAnsi"/>
          <w:spacing w:val="4"/>
          <w:sz w:val="22"/>
          <w:szCs w:val="22"/>
        </w:rPr>
        <w:t>.</w:t>
      </w:r>
      <w:r w:rsidR="00D46876" w:rsidRPr="00A8730A">
        <w:rPr>
          <w:rFonts w:asciiTheme="minorHAnsi" w:hAnsiTheme="minorHAnsi" w:cstheme="minorHAnsi"/>
          <w:spacing w:val="4"/>
          <w:sz w:val="22"/>
          <w:szCs w:val="22"/>
        </w:rPr>
        <w:t>99</w:t>
      </w:r>
      <w:r w:rsidR="004D4D3D" w:rsidRPr="00A8730A">
        <w:rPr>
          <w:rFonts w:asciiTheme="minorHAnsi" w:hAnsiTheme="minorHAnsi" w:cstheme="minorHAnsi"/>
          <w:spacing w:val="4"/>
          <w:sz w:val="22"/>
          <w:szCs w:val="22"/>
        </w:rPr>
        <w:t>;</w:t>
      </w:r>
      <w:r w:rsidRPr="00A8730A">
        <w:rPr>
          <w:rFonts w:asciiTheme="minorHAnsi" w:hAnsiTheme="minorHAnsi" w:cstheme="minorHAnsi"/>
          <w:spacing w:val="4"/>
          <w:sz w:val="22"/>
          <w:szCs w:val="22"/>
        </w:rPr>
        <w:t xml:space="preserve"> </w:t>
      </w:r>
    </w:p>
    <w:p w14:paraId="09CCDD40" w14:textId="5F16AA4D" w:rsidR="00BF4D4C" w:rsidRDefault="00502AC2" w:rsidP="0008400A">
      <w:pPr>
        <w:widowControl w:val="0"/>
        <w:autoSpaceDE w:val="0"/>
        <w:autoSpaceDN w:val="0"/>
        <w:adjustRightInd w:val="0"/>
        <w:spacing w:before="240" w:after="240" w:line="360" w:lineRule="auto"/>
        <w:jc w:val="both"/>
        <w:rPr>
          <w:rFonts w:asciiTheme="minorHAnsi" w:hAnsiTheme="minorHAnsi" w:cstheme="minorHAnsi"/>
          <w:spacing w:val="4"/>
          <w:sz w:val="22"/>
          <w:szCs w:val="22"/>
        </w:rPr>
      </w:pPr>
      <w:r w:rsidRPr="00A8730A">
        <w:rPr>
          <w:rFonts w:asciiTheme="minorHAnsi" w:hAnsiTheme="minorHAnsi" w:cstheme="minorHAnsi"/>
          <w:spacing w:val="4"/>
          <w:sz w:val="22"/>
          <w:szCs w:val="22"/>
        </w:rPr>
        <w:t>Fonte</w:t>
      </w:r>
      <w:r w:rsidR="00405A39" w:rsidRPr="00A8730A">
        <w:rPr>
          <w:rFonts w:asciiTheme="minorHAnsi" w:hAnsiTheme="minorHAnsi" w:cstheme="minorHAnsi"/>
          <w:spacing w:val="4"/>
          <w:sz w:val="22"/>
          <w:szCs w:val="22"/>
        </w:rPr>
        <w:t>: 16</w:t>
      </w:r>
      <w:r w:rsidR="00D46876" w:rsidRPr="00A8730A">
        <w:rPr>
          <w:rFonts w:asciiTheme="minorHAnsi" w:hAnsiTheme="minorHAnsi" w:cstheme="minorHAnsi"/>
          <w:spacing w:val="4"/>
          <w:sz w:val="22"/>
          <w:szCs w:val="22"/>
        </w:rPr>
        <w:t>3500</w:t>
      </w:r>
      <w:r w:rsidR="00FE25FC" w:rsidRPr="00A8730A">
        <w:rPr>
          <w:rFonts w:asciiTheme="minorHAnsi" w:hAnsiTheme="minorHAnsi" w:cstheme="minorHAnsi"/>
          <w:spacing w:val="4"/>
          <w:sz w:val="22"/>
          <w:szCs w:val="22"/>
        </w:rPr>
        <w:t>.</w:t>
      </w:r>
    </w:p>
    <w:p w14:paraId="03902E82" w14:textId="77777777" w:rsidR="00A8730A" w:rsidRPr="00A8730A" w:rsidRDefault="00A8730A" w:rsidP="0008400A">
      <w:pPr>
        <w:widowControl w:val="0"/>
        <w:autoSpaceDE w:val="0"/>
        <w:autoSpaceDN w:val="0"/>
        <w:adjustRightInd w:val="0"/>
        <w:spacing w:before="240" w:after="240" w:line="360" w:lineRule="auto"/>
        <w:jc w:val="both"/>
        <w:rPr>
          <w:rFonts w:asciiTheme="minorHAnsi" w:hAnsiTheme="minorHAnsi" w:cstheme="minorHAnsi"/>
          <w:spacing w:val="4"/>
          <w:sz w:val="22"/>
          <w:szCs w:val="22"/>
        </w:rPr>
      </w:pPr>
    </w:p>
    <w:p w14:paraId="561556CA" w14:textId="3B1680A3" w:rsidR="00471D1A" w:rsidRPr="00A8730A" w:rsidRDefault="00471D1A" w:rsidP="0008400A">
      <w:pPr>
        <w:pStyle w:val="PargrafodaLista"/>
        <w:numPr>
          <w:ilvl w:val="0"/>
          <w:numId w:val="27"/>
        </w:numPr>
        <w:spacing w:before="240" w:after="240" w:line="360" w:lineRule="auto"/>
        <w:jc w:val="both"/>
        <w:rPr>
          <w:rFonts w:asciiTheme="minorHAnsi" w:hAnsiTheme="minorHAnsi" w:cstheme="minorHAnsi"/>
          <w:color w:val="FF0000"/>
          <w:sz w:val="22"/>
          <w:szCs w:val="22"/>
        </w:rPr>
      </w:pPr>
      <w:r w:rsidRPr="00A8730A">
        <w:rPr>
          <w:rFonts w:asciiTheme="minorHAnsi" w:hAnsiTheme="minorHAnsi" w:cstheme="minorHAnsi"/>
          <w:b/>
          <w:bCs/>
          <w:spacing w:val="4"/>
          <w:sz w:val="22"/>
          <w:szCs w:val="22"/>
        </w:rPr>
        <w:t xml:space="preserve"> CONDIÇÕES DE EXECUÇÃO </w:t>
      </w:r>
    </w:p>
    <w:p w14:paraId="0BAF60E6" w14:textId="5CD524AE" w:rsidR="00471D1A" w:rsidRDefault="00471D1A" w:rsidP="0008400A">
      <w:pPr>
        <w:widowControl w:val="0"/>
        <w:autoSpaceDE w:val="0"/>
        <w:autoSpaceDN w:val="0"/>
        <w:adjustRightInd w:val="0"/>
        <w:spacing w:before="240" w:after="240" w:line="360" w:lineRule="auto"/>
        <w:ind w:right="80"/>
        <w:jc w:val="both"/>
        <w:rPr>
          <w:rFonts w:asciiTheme="minorHAnsi" w:hAnsiTheme="minorHAnsi" w:cstheme="minorHAnsi"/>
          <w:spacing w:val="-1"/>
          <w:sz w:val="22"/>
          <w:szCs w:val="22"/>
        </w:rPr>
      </w:pPr>
      <w:r w:rsidRPr="00A8730A">
        <w:rPr>
          <w:rFonts w:asciiTheme="minorHAnsi" w:hAnsiTheme="minorHAnsi" w:cstheme="minorHAnsi"/>
          <w:spacing w:val="-1"/>
          <w:sz w:val="22"/>
          <w:szCs w:val="22"/>
        </w:rPr>
        <w:t xml:space="preserve">O fornecedor deverá entregar o </w:t>
      </w:r>
      <w:r w:rsidR="007B3753" w:rsidRPr="00A8730A">
        <w:rPr>
          <w:rFonts w:asciiTheme="minorHAnsi" w:hAnsiTheme="minorHAnsi" w:cstheme="minorHAnsi"/>
          <w:spacing w:val="-1"/>
          <w:sz w:val="22"/>
          <w:szCs w:val="22"/>
        </w:rPr>
        <w:t xml:space="preserve">objeto </w:t>
      </w:r>
      <w:r w:rsidR="008D4EF4" w:rsidRPr="00A8730A">
        <w:rPr>
          <w:rFonts w:asciiTheme="minorHAnsi" w:hAnsiTheme="minorHAnsi" w:cstheme="minorHAnsi"/>
          <w:spacing w:val="-1"/>
          <w:sz w:val="22"/>
          <w:szCs w:val="22"/>
        </w:rPr>
        <w:t>e instalá-</w:t>
      </w:r>
      <w:proofErr w:type="gramStart"/>
      <w:r w:rsidR="008D4EF4" w:rsidRPr="00A8730A">
        <w:rPr>
          <w:rFonts w:asciiTheme="minorHAnsi" w:hAnsiTheme="minorHAnsi" w:cstheme="minorHAnsi"/>
          <w:spacing w:val="-1"/>
          <w:sz w:val="22"/>
          <w:szCs w:val="22"/>
        </w:rPr>
        <w:t xml:space="preserve">lo </w:t>
      </w:r>
      <w:r w:rsidRPr="00A8730A">
        <w:rPr>
          <w:rFonts w:asciiTheme="minorHAnsi" w:hAnsiTheme="minorHAnsi" w:cstheme="minorHAnsi"/>
          <w:spacing w:val="-1"/>
          <w:sz w:val="22"/>
          <w:szCs w:val="22"/>
        </w:rPr>
        <w:t xml:space="preserve"> de</w:t>
      </w:r>
      <w:proofErr w:type="gramEnd"/>
      <w:r w:rsidRPr="00A8730A">
        <w:rPr>
          <w:rFonts w:asciiTheme="minorHAnsi" w:hAnsiTheme="minorHAnsi" w:cstheme="minorHAnsi"/>
          <w:spacing w:val="-1"/>
          <w:sz w:val="22"/>
          <w:szCs w:val="22"/>
        </w:rPr>
        <w:t xml:space="preserve"> acordo com o ofertado em sua proposta e em absoluta conformidade com as exigências contidas neste Termo de Referência, e segundo o estabelecido no item 3 supra. </w:t>
      </w:r>
    </w:p>
    <w:p w14:paraId="77ED20F7" w14:textId="10B83039" w:rsidR="0008400A" w:rsidRDefault="0008400A" w:rsidP="0008400A">
      <w:pPr>
        <w:spacing w:after="200" w:line="360" w:lineRule="auto"/>
        <w:rPr>
          <w:rFonts w:asciiTheme="minorHAnsi" w:hAnsiTheme="minorHAnsi" w:cstheme="minorHAnsi"/>
          <w:spacing w:val="-1"/>
          <w:sz w:val="22"/>
          <w:szCs w:val="22"/>
        </w:rPr>
      </w:pPr>
      <w:r>
        <w:rPr>
          <w:rFonts w:asciiTheme="minorHAnsi" w:hAnsiTheme="minorHAnsi" w:cstheme="minorHAnsi"/>
          <w:spacing w:val="-1"/>
          <w:sz w:val="22"/>
          <w:szCs w:val="22"/>
        </w:rPr>
        <w:br w:type="page"/>
      </w:r>
    </w:p>
    <w:p w14:paraId="051EB11C" w14:textId="77777777" w:rsidR="00A8730A" w:rsidRDefault="00A8730A" w:rsidP="0008400A">
      <w:pPr>
        <w:widowControl w:val="0"/>
        <w:autoSpaceDE w:val="0"/>
        <w:autoSpaceDN w:val="0"/>
        <w:adjustRightInd w:val="0"/>
        <w:spacing w:before="240" w:after="240" w:line="360" w:lineRule="auto"/>
        <w:ind w:right="80"/>
        <w:jc w:val="both"/>
        <w:rPr>
          <w:rFonts w:asciiTheme="minorHAnsi" w:hAnsiTheme="minorHAnsi" w:cstheme="minorHAnsi"/>
          <w:spacing w:val="-1"/>
          <w:sz w:val="22"/>
          <w:szCs w:val="22"/>
        </w:rPr>
      </w:pPr>
    </w:p>
    <w:p w14:paraId="47203CE5" w14:textId="537A404B" w:rsidR="00471D1A" w:rsidRPr="00A8730A" w:rsidRDefault="00471D1A" w:rsidP="0008400A">
      <w:pPr>
        <w:pStyle w:val="PargrafodaLista"/>
        <w:numPr>
          <w:ilvl w:val="0"/>
          <w:numId w:val="27"/>
        </w:numPr>
        <w:spacing w:before="240" w:after="240" w:line="360" w:lineRule="auto"/>
        <w:jc w:val="both"/>
        <w:textAlignment w:val="baseline"/>
        <w:rPr>
          <w:rFonts w:asciiTheme="minorHAnsi" w:hAnsiTheme="minorHAnsi" w:cstheme="minorHAnsi"/>
          <w:b/>
          <w:sz w:val="22"/>
          <w:szCs w:val="22"/>
        </w:rPr>
      </w:pPr>
      <w:r w:rsidRPr="00A8730A">
        <w:rPr>
          <w:rFonts w:asciiTheme="minorHAnsi" w:hAnsiTheme="minorHAnsi" w:cstheme="minorHAnsi"/>
          <w:b/>
          <w:sz w:val="22"/>
          <w:szCs w:val="22"/>
        </w:rPr>
        <w:t xml:space="preserve"> GARANTIA E RESSALVAS</w:t>
      </w:r>
    </w:p>
    <w:p w14:paraId="63534968" w14:textId="77777777" w:rsidR="00471D1A" w:rsidRPr="00A8730A" w:rsidRDefault="00471D1A" w:rsidP="0008400A">
      <w:pPr>
        <w:pStyle w:val="PargrafodaLista"/>
        <w:numPr>
          <w:ilvl w:val="1"/>
          <w:numId w:val="27"/>
        </w:numPr>
        <w:spacing w:before="240" w:after="240" w:line="360" w:lineRule="auto"/>
        <w:ind w:left="1134" w:hanging="567"/>
        <w:jc w:val="both"/>
        <w:textAlignment w:val="baseline"/>
        <w:rPr>
          <w:rFonts w:asciiTheme="minorHAnsi" w:hAnsiTheme="minorHAnsi" w:cstheme="minorHAnsi"/>
          <w:sz w:val="22"/>
          <w:szCs w:val="22"/>
        </w:rPr>
      </w:pPr>
      <w:r w:rsidRPr="00A8730A">
        <w:rPr>
          <w:rFonts w:asciiTheme="minorHAnsi" w:hAnsiTheme="minorHAnsi" w:cstheme="minorHAnsi"/>
          <w:sz w:val="22"/>
          <w:szCs w:val="22"/>
        </w:rPr>
        <w:t xml:space="preserve">O contratado é obrigado a reparar ou substituir, às suas expensas, no total ou em parte, o objeto do contrato em que se verificarem vícios, defeitos ou incorreções resultantes do transporte, da execução ou de má fabricação ou que estejam em desacordo com as especificações estabelecidas no presente Termo de Referência. </w:t>
      </w:r>
    </w:p>
    <w:p w14:paraId="69E24328" w14:textId="4215B5B5" w:rsidR="00471D1A" w:rsidRDefault="00471D1A" w:rsidP="0008400A">
      <w:pPr>
        <w:pStyle w:val="PargrafodaLista"/>
        <w:numPr>
          <w:ilvl w:val="1"/>
          <w:numId w:val="27"/>
        </w:numPr>
        <w:spacing w:before="240" w:after="240" w:line="360" w:lineRule="auto"/>
        <w:ind w:left="1134" w:hanging="567"/>
        <w:jc w:val="both"/>
        <w:textAlignment w:val="baseline"/>
        <w:rPr>
          <w:rFonts w:asciiTheme="minorHAnsi" w:hAnsiTheme="minorHAnsi" w:cstheme="minorHAnsi"/>
          <w:sz w:val="22"/>
          <w:szCs w:val="22"/>
        </w:rPr>
      </w:pPr>
      <w:r w:rsidRPr="00A8730A">
        <w:rPr>
          <w:rFonts w:asciiTheme="minorHAnsi" w:hAnsiTheme="minorHAnsi" w:cstheme="minorHAnsi"/>
          <w:sz w:val="22"/>
          <w:szCs w:val="22"/>
        </w:rPr>
        <w:t>Por se tratar de bens de material permanente, os mesmos deverão ter garantia de no mínimo 1 (um) ano.</w:t>
      </w:r>
    </w:p>
    <w:p w14:paraId="55E8BE30" w14:textId="77777777" w:rsidR="00A8730A" w:rsidRPr="00A8730A" w:rsidRDefault="00A8730A" w:rsidP="0008400A">
      <w:pPr>
        <w:pStyle w:val="PargrafodaLista"/>
        <w:spacing w:before="240" w:after="240" w:line="360" w:lineRule="auto"/>
        <w:ind w:left="1134"/>
        <w:jc w:val="both"/>
        <w:textAlignment w:val="baseline"/>
        <w:rPr>
          <w:rFonts w:asciiTheme="minorHAnsi" w:hAnsiTheme="minorHAnsi" w:cstheme="minorHAnsi"/>
          <w:sz w:val="22"/>
          <w:szCs w:val="22"/>
        </w:rPr>
      </w:pPr>
    </w:p>
    <w:p w14:paraId="00190603" w14:textId="69B5F66E" w:rsidR="00004A06" w:rsidRPr="00A8730A" w:rsidRDefault="00004A06" w:rsidP="0008400A">
      <w:pPr>
        <w:pStyle w:val="PargrafodaLista"/>
        <w:numPr>
          <w:ilvl w:val="0"/>
          <w:numId w:val="27"/>
        </w:numPr>
        <w:spacing w:line="360" w:lineRule="auto"/>
        <w:jc w:val="both"/>
        <w:textAlignment w:val="baseline"/>
        <w:rPr>
          <w:rFonts w:asciiTheme="minorHAnsi" w:hAnsiTheme="minorHAnsi" w:cstheme="minorHAnsi"/>
          <w:b/>
          <w:sz w:val="22"/>
          <w:szCs w:val="22"/>
        </w:rPr>
      </w:pPr>
      <w:r w:rsidRPr="00A8730A">
        <w:rPr>
          <w:rFonts w:asciiTheme="minorHAnsi" w:hAnsiTheme="minorHAnsi" w:cstheme="minorHAnsi"/>
          <w:b/>
          <w:sz w:val="22"/>
          <w:szCs w:val="22"/>
        </w:rPr>
        <w:t xml:space="preserve"> OBRIGAÇÕES DO CONTRATADO</w:t>
      </w:r>
    </w:p>
    <w:p w14:paraId="5B085431" w14:textId="4A1FD406" w:rsidR="00004A06" w:rsidRPr="00A8730A" w:rsidRDefault="00004A06" w:rsidP="0008400A">
      <w:pPr>
        <w:pStyle w:val="PargrafodaLista"/>
        <w:numPr>
          <w:ilvl w:val="1"/>
          <w:numId w:val="27"/>
        </w:numPr>
        <w:tabs>
          <w:tab w:val="left" w:pos="1701"/>
        </w:tabs>
        <w:spacing w:line="360" w:lineRule="auto"/>
        <w:ind w:left="1134" w:hanging="567"/>
        <w:jc w:val="both"/>
        <w:textAlignment w:val="baseline"/>
        <w:rPr>
          <w:rFonts w:asciiTheme="minorHAnsi" w:hAnsiTheme="minorHAnsi" w:cstheme="minorHAnsi"/>
          <w:b/>
          <w:sz w:val="22"/>
          <w:szCs w:val="22"/>
        </w:rPr>
      </w:pPr>
      <w:r w:rsidRPr="00A8730A">
        <w:rPr>
          <w:rFonts w:asciiTheme="minorHAnsi" w:hAnsiTheme="minorHAnsi" w:cstheme="minorHAnsi"/>
          <w:sz w:val="22"/>
          <w:szCs w:val="22"/>
        </w:rPr>
        <w:t xml:space="preserve">Ser o único, integral e exclusiva responsável, em qualquer caso, por todos os danos e prejuízos de qualquer natureza que causar à Prefeitura Municipal de Saquarema – PMS ou a terceiros, provenientes do </w:t>
      </w:r>
      <w:r w:rsidR="00A8730A" w:rsidRPr="00A8730A">
        <w:rPr>
          <w:rFonts w:asciiTheme="minorHAnsi" w:hAnsiTheme="minorHAnsi" w:cstheme="minorHAnsi"/>
          <w:sz w:val="22"/>
          <w:szCs w:val="22"/>
        </w:rPr>
        <w:t>fornecimento (</w:t>
      </w:r>
      <w:r w:rsidRPr="00A8730A">
        <w:rPr>
          <w:rFonts w:asciiTheme="minorHAnsi" w:hAnsiTheme="minorHAnsi" w:cstheme="minorHAnsi"/>
          <w:sz w:val="22"/>
          <w:szCs w:val="22"/>
        </w:rPr>
        <w:t xml:space="preserve">ou da prestação dos serviços, quando for o caso), respondendo por si e por seus sucessores, não excluindo ou reduzindo essa responsabilidade a fiscalização ou acompanhamento do Poder Público licitante. </w:t>
      </w:r>
    </w:p>
    <w:p w14:paraId="6992B0FE" w14:textId="77777777" w:rsidR="00004A06" w:rsidRPr="00A8730A" w:rsidRDefault="00004A06" w:rsidP="0008400A">
      <w:pPr>
        <w:pStyle w:val="PargrafodaLista"/>
        <w:numPr>
          <w:ilvl w:val="1"/>
          <w:numId w:val="27"/>
        </w:numPr>
        <w:tabs>
          <w:tab w:val="left" w:pos="1701"/>
        </w:tabs>
        <w:spacing w:line="360" w:lineRule="auto"/>
        <w:ind w:left="1134" w:hanging="567"/>
        <w:jc w:val="both"/>
        <w:textAlignment w:val="baseline"/>
        <w:rPr>
          <w:rFonts w:asciiTheme="minorHAnsi" w:hAnsiTheme="minorHAnsi" w:cstheme="minorHAnsi"/>
          <w:b/>
          <w:sz w:val="22"/>
          <w:szCs w:val="22"/>
        </w:rPr>
      </w:pPr>
      <w:r w:rsidRPr="00A8730A">
        <w:rPr>
          <w:rFonts w:asciiTheme="minorHAnsi" w:hAnsiTheme="minorHAnsi" w:cstheme="minorHAnsi"/>
          <w:sz w:val="22"/>
          <w:szCs w:val="22"/>
        </w:rPr>
        <w:t xml:space="preserve">Fornecer e executar o objeto do presente termo rigorosamente no prazo pactuado, mediante requisições, bem como cumprir todas as demais obrigações impostas por este termo e pelo eventual edital e seus anexos. </w:t>
      </w:r>
    </w:p>
    <w:p w14:paraId="3B9CFBE8" w14:textId="77777777" w:rsidR="00004A06" w:rsidRPr="00A8730A" w:rsidRDefault="00004A06" w:rsidP="0008400A">
      <w:pPr>
        <w:pStyle w:val="PargrafodaLista"/>
        <w:numPr>
          <w:ilvl w:val="1"/>
          <w:numId w:val="27"/>
        </w:numPr>
        <w:tabs>
          <w:tab w:val="left" w:pos="1701"/>
        </w:tabs>
        <w:spacing w:line="360" w:lineRule="auto"/>
        <w:ind w:left="1134" w:hanging="567"/>
        <w:jc w:val="both"/>
        <w:textAlignment w:val="baseline"/>
        <w:rPr>
          <w:rFonts w:asciiTheme="minorHAnsi" w:hAnsiTheme="minorHAnsi" w:cstheme="minorHAnsi"/>
          <w:b/>
          <w:sz w:val="22"/>
          <w:szCs w:val="22"/>
        </w:rPr>
      </w:pPr>
      <w:r w:rsidRPr="00A8730A">
        <w:rPr>
          <w:rFonts w:asciiTheme="minorHAnsi" w:hAnsiTheme="minorHAnsi" w:cstheme="minorHAnsi"/>
          <w:sz w:val="22"/>
          <w:szCs w:val="22"/>
        </w:rPr>
        <w:t xml:space="preserve">Manter, durante a futura e eventual execução contratual, as condições de habilitação e qualificação exigidas no edital em compatibilidade com as obrigações assumidas.  </w:t>
      </w:r>
    </w:p>
    <w:p w14:paraId="1078C1E2" w14:textId="77777777" w:rsidR="00004A06" w:rsidRPr="00A8730A" w:rsidRDefault="00004A06" w:rsidP="0008400A">
      <w:pPr>
        <w:pStyle w:val="PargrafodaLista"/>
        <w:numPr>
          <w:ilvl w:val="1"/>
          <w:numId w:val="27"/>
        </w:numPr>
        <w:tabs>
          <w:tab w:val="left" w:pos="1701"/>
        </w:tabs>
        <w:spacing w:line="360" w:lineRule="auto"/>
        <w:ind w:left="1134" w:hanging="567"/>
        <w:jc w:val="both"/>
        <w:textAlignment w:val="baseline"/>
        <w:rPr>
          <w:rFonts w:asciiTheme="minorHAnsi" w:hAnsiTheme="minorHAnsi" w:cstheme="minorHAnsi"/>
          <w:b/>
          <w:sz w:val="22"/>
          <w:szCs w:val="22"/>
        </w:rPr>
      </w:pPr>
      <w:r w:rsidRPr="00A8730A">
        <w:rPr>
          <w:rFonts w:asciiTheme="minorHAnsi" w:hAnsiTheme="minorHAnsi" w:cstheme="minorHAnsi"/>
          <w:sz w:val="22"/>
          <w:szCs w:val="22"/>
        </w:rPr>
        <w:t xml:space="preserve">Garantir acesso, a qualquer tempo, da fiscalização da PMS à futura execução contratual do objeto em questão. </w:t>
      </w:r>
    </w:p>
    <w:p w14:paraId="03B2C356" w14:textId="77777777" w:rsidR="00004A06" w:rsidRPr="00A8730A" w:rsidRDefault="00004A06" w:rsidP="0008400A">
      <w:pPr>
        <w:pStyle w:val="PargrafodaLista"/>
        <w:numPr>
          <w:ilvl w:val="1"/>
          <w:numId w:val="27"/>
        </w:numPr>
        <w:tabs>
          <w:tab w:val="left" w:pos="1701"/>
        </w:tabs>
        <w:spacing w:line="360" w:lineRule="auto"/>
        <w:ind w:left="1134" w:hanging="567"/>
        <w:jc w:val="both"/>
        <w:textAlignment w:val="baseline"/>
        <w:rPr>
          <w:rFonts w:asciiTheme="minorHAnsi" w:hAnsiTheme="minorHAnsi" w:cstheme="minorHAnsi"/>
          <w:b/>
          <w:sz w:val="22"/>
          <w:szCs w:val="22"/>
        </w:rPr>
      </w:pPr>
      <w:r w:rsidRPr="00A8730A">
        <w:rPr>
          <w:rFonts w:asciiTheme="minorHAnsi" w:hAnsiTheme="minorHAnsi" w:cstheme="minorHAnsi"/>
          <w:sz w:val="22"/>
          <w:szCs w:val="22"/>
        </w:rPr>
        <w:t>Cientificar, imediatamente, à fiscalização da PMS qualquer ocorrência anormal durante a execução contratual.</w:t>
      </w:r>
    </w:p>
    <w:p w14:paraId="7BFC719C" w14:textId="77777777" w:rsidR="00004A06" w:rsidRPr="00A8730A" w:rsidRDefault="00004A06" w:rsidP="0008400A">
      <w:pPr>
        <w:pStyle w:val="PargrafodaLista"/>
        <w:numPr>
          <w:ilvl w:val="1"/>
          <w:numId w:val="27"/>
        </w:numPr>
        <w:tabs>
          <w:tab w:val="left" w:pos="1701"/>
        </w:tabs>
        <w:spacing w:line="360" w:lineRule="auto"/>
        <w:ind w:left="1134" w:hanging="567"/>
        <w:jc w:val="both"/>
        <w:textAlignment w:val="baseline"/>
        <w:rPr>
          <w:rFonts w:asciiTheme="minorHAnsi" w:hAnsiTheme="minorHAnsi" w:cstheme="minorHAnsi"/>
          <w:b/>
          <w:sz w:val="22"/>
          <w:szCs w:val="22"/>
        </w:rPr>
      </w:pPr>
      <w:r w:rsidRPr="00A8730A">
        <w:rPr>
          <w:rFonts w:asciiTheme="minorHAnsi" w:hAnsiTheme="minorHAnsi" w:cstheme="minorHAnsi"/>
          <w:sz w:val="22"/>
          <w:szCs w:val="22"/>
        </w:rPr>
        <w:t xml:space="preserve">Corrigir, prontamente, quaisquer erros ou imperfeições dos trabalhos e ou fornecimento, atendendo, assim, as reclamações, exigências ou observações feitas pela fiscalização da PMS. </w:t>
      </w:r>
    </w:p>
    <w:p w14:paraId="1E9F76CB" w14:textId="77777777" w:rsidR="00004A06" w:rsidRPr="00A8730A" w:rsidRDefault="00004A06" w:rsidP="0008400A">
      <w:pPr>
        <w:pStyle w:val="PargrafodaLista"/>
        <w:numPr>
          <w:ilvl w:val="1"/>
          <w:numId w:val="27"/>
        </w:numPr>
        <w:tabs>
          <w:tab w:val="left" w:pos="1701"/>
        </w:tabs>
        <w:spacing w:line="360" w:lineRule="auto"/>
        <w:ind w:left="1134" w:hanging="567"/>
        <w:jc w:val="both"/>
        <w:textAlignment w:val="baseline"/>
        <w:rPr>
          <w:rFonts w:asciiTheme="minorHAnsi" w:hAnsiTheme="minorHAnsi" w:cstheme="minorHAnsi"/>
          <w:b/>
          <w:sz w:val="22"/>
          <w:szCs w:val="22"/>
        </w:rPr>
      </w:pPr>
      <w:r w:rsidRPr="00A8730A">
        <w:rPr>
          <w:rFonts w:asciiTheme="minorHAnsi" w:hAnsiTheme="minorHAnsi" w:cstheme="minorHAnsi"/>
          <w:sz w:val="22"/>
          <w:szCs w:val="22"/>
        </w:rPr>
        <w:t xml:space="preserve">Atender às medidas técnicas e administrativas determinadas pela fiscalização. </w:t>
      </w:r>
    </w:p>
    <w:p w14:paraId="669D0CCE" w14:textId="77777777" w:rsidR="00004A06" w:rsidRPr="00A8730A" w:rsidRDefault="00004A06" w:rsidP="0008400A">
      <w:pPr>
        <w:pStyle w:val="PargrafodaLista"/>
        <w:numPr>
          <w:ilvl w:val="1"/>
          <w:numId w:val="27"/>
        </w:numPr>
        <w:tabs>
          <w:tab w:val="left" w:pos="1701"/>
        </w:tabs>
        <w:spacing w:line="360" w:lineRule="auto"/>
        <w:ind w:left="1134" w:hanging="567"/>
        <w:jc w:val="both"/>
        <w:textAlignment w:val="baseline"/>
        <w:rPr>
          <w:rFonts w:asciiTheme="minorHAnsi" w:hAnsiTheme="minorHAnsi" w:cstheme="minorHAnsi"/>
          <w:b/>
          <w:sz w:val="22"/>
          <w:szCs w:val="22"/>
        </w:rPr>
      </w:pPr>
      <w:r w:rsidRPr="00A8730A">
        <w:rPr>
          <w:rFonts w:asciiTheme="minorHAnsi" w:hAnsiTheme="minorHAnsi" w:cstheme="minorHAnsi"/>
          <w:sz w:val="22"/>
          <w:szCs w:val="22"/>
        </w:rPr>
        <w:t>Aceitar os acréscimos ou supressões do objeto da pertinente contratação, nos termos do art. 65, §§ 1º e 2º, da Lei nº 8.666/93.</w:t>
      </w:r>
    </w:p>
    <w:p w14:paraId="32012A7B" w14:textId="77777777" w:rsidR="00004A06" w:rsidRPr="00A8730A" w:rsidRDefault="00004A06" w:rsidP="0008400A">
      <w:pPr>
        <w:pStyle w:val="PargrafodaLista"/>
        <w:numPr>
          <w:ilvl w:val="1"/>
          <w:numId w:val="27"/>
        </w:numPr>
        <w:tabs>
          <w:tab w:val="left" w:pos="1701"/>
        </w:tabs>
        <w:spacing w:line="360" w:lineRule="auto"/>
        <w:ind w:left="1134" w:hanging="567"/>
        <w:jc w:val="both"/>
        <w:textAlignment w:val="baseline"/>
        <w:rPr>
          <w:rFonts w:asciiTheme="minorHAnsi" w:hAnsiTheme="minorHAnsi" w:cstheme="minorHAnsi"/>
          <w:b/>
          <w:sz w:val="22"/>
          <w:szCs w:val="22"/>
        </w:rPr>
      </w:pPr>
      <w:r w:rsidRPr="00A8730A">
        <w:rPr>
          <w:rFonts w:asciiTheme="minorHAnsi" w:hAnsiTheme="minorHAnsi" w:cstheme="minorHAnsi"/>
          <w:sz w:val="22"/>
          <w:szCs w:val="22"/>
        </w:rPr>
        <w:lastRenderedPageBreak/>
        <w:t xml:space="preserve">Ser o único responsável por todos os ônus tributários federais, estaduais e municipais, ou obrigações concernentes à legislação social, trabalhista, fiscal, securitária ou previdenciária, bem como por todos os gastos e encargos inerentes à mão de obra e transporte necessários à perfeita efetivação do objeto contratual, entendendo-se como ônus tributários: pagamento de impostos, taxas, contribuições de melhoria, contribuições parafiscais, empréstimos compulsórios, tarifas e licenças concedidas pelo Poder Público. </w:t>
      </w:r>
    </w:p>
    <w:p w14:paraId="71C77CE2" w14:textId="77777777" w:rsidR="00004A06" w:rsidRPr="00A8730A" w:rsidRDefault="00004A06" w:rsidP="0008400A">
      <w:pPr>
        <w:pStyle w:val="PargrafodaLista"/>
        <w:widowControl w:val="0"/>
        <w:numPr>
          <w:ilvl w:val="1"/>
          <w:numId w:val="27"/>
        </w:numPr>
        <w:tabs>
          <w:tab w:val="left" w:pos="1701"/>
        </w:tabs>
        <w:autoSpaceDE w:val="0"/>
        <w:autoSpaceDN w:val="0"/>
        <w:spacing w:line="360" w:lineRule="auto"/>
        <w:ind w:left="1134" w:hanging="567"/>
        <w:contextualSpacing w:val="0"/>
        <w:jc w:val="both"/>
        <w:rPr>
          <w:rFonts w:asciiTheme="minorHAnsi" w:hAnsiTheme="minorHAnsi" w:cstheme="minorHAnsi"/>
          <w:sz w:val="22"/>
          <w:szCs w:val="22"/>
        </w:rPr>
      </w:pPr>
      <w:r w:rsidRPr="00A8730A">
        <w:rPr>
          <w:rFonts w:asciiTheme="minorHAnsi" w:hAnsiTheme="minorHAnsi" w:cstheme="minorHAnsi"/>
          <w:sz w:val="22"/>
          <w:szCs w:val="22"/>
        </w:rPr>
        <w:t>Manter, durante a futura execução contratual, quando for o caso, as condições de habilitação e qualificação exigidas em eventual edital em compatibilidade com as obrigações assumidas.</w:t>
      </w:r>
    </w:p>
    <w:p w14:paraId="5C0A7538" w14:textId="1D6CE496" w:rsidR="00471C99" w:rsidRPr="00A8730A" w:rsidRDefault="00004A06" w:rsidP="0008400A">
      <w:pPr>
        <w:pStyle w:val="PargrafodaLista"/>
        <w:widowControl w:val="0"/>
        <w:numPr>
          <w:ilvl w:val="1"/>
          <w:numId w:val="27"/>
        </w:numPr>
        <w:tabs>
          <w:tab w:val="left" w:pos="1701"/>
        </w:tabs>
        <w:autoSpaceDE w:val="0"/>
        <w:autoSpaceDN w:val="0"/>
        <w:spacing w:line="360" w:lineRule="auto"/>
        <w:ind w:left="1134" w:hanging="567"/>
        <w:contextualSpacing w:val="0"/>
        <w:jc w:val="both"/>
        <w:rPr>
          <w:rFonts w:asciiTheme="minorHAnsi" w:hAnsiTheme="minorHAnsi" w:cstheme="minorHAnsi"/>
          <w:sz w:val="22"/>
          <w:szCs w:val="22"/>
        </w:rPr>
      </w:pPr>
      <w:r w:rsidRPr="00A8730A">
        <w:rPr>
          <w:rFonts w:asciiTheme="minorHAnsi" w:hAnsiTheme="minorHAnsi" w:cstheme="minorHAnsi"/>
          <w:sz w:val="22"/>
          <w:szCs w:val="22"/>
        </w:rPr>
        <w:t>Para fins de qualificação técnica, deverão ser apresentados: Atestado de capacidade técnica, expedido por pessoa jurídica de direito público ou privado, em nome da contratada, que comprove aptidão para desempenho de atividade pertinente e compatível em características e quantidades com o objeto deste termo de referência.</w:t>
      </w:r>
    </w:p>
    <w:p w14:paraId="328B7805" w14:textId="77777777" w:rsidR="003B2AA7" w:rsidRPr="00A8730A" w:rsidRDefault="003B2AA7" w:rsidP="0008400A">
      <w:pPr>
        <w:pStyle w:val="PargrafodaLista"/>
        <w:spacing w:before="240" w:after="240" w:line="360" w:lineRule="auto"/>
        <w:ind w:left="1134"/>
        <w:jc w:val="both"/>
        <w:rPr>
          <w:rFonts w:asciiTheme="minorHAnsi" w:hAnsiTheme="minorHAnsi" w:cstheme="minorHAnsi"/>
          <w:b/>
          <w:bCs/>
          <w:spacing w:val="4"/>
          <w:sz w:val="22"/>
          <w:szCs w:val="22"/>
        </w:rPr>
      </w:pPr>
    </w:p>
    <w:p w14:paraId="5A9F4E5E" w14:textId="06A17853" w:rsidR="002A43CE" w:rsidRPr="00A8730A" w:rsidRDefault="00750CE2" w:rsidP="0008400A">
      <w:pPr>
        <w:pStyle w:val="PargrafodaLista"/>
        <w:numPr>
          <w:ilvl w:val="0"/>
          <w:numId w:val="27"/>
        </w:numPr>
        <w:spacing w:before="240" w:after="240" w:line="360" w:lineRule="auto"/>
        <w:ind w:left="1134" w:hanging="567"/>
        <w:jc w:val="both"/>
        <w:textAlignment w:val="baseline"/>
        <w:rPr>
          <w:rFonts w:asciiTheme="minorHAnsi" w:hAnsiTheme="minorHAnsi" w:cstheme="minorHAnsi"/>
          <w:b/>
          <w:sz w:val="22"/>
          <w:szCs w:val="22"/>
        </w:rPr>
      </w:pPr>
      <w:r w:rsidRPr="00A8730A">
        <w:rPr>
          <w:rFonts w:asciiTheme="minorHAnsi" w:hAnsiTheme="minorHAnsi" w:cstheme="minorHAnsi"/>
          <w:b/>
          <w:sz w:val="22"/>
          <w:szCs w:val="22"/>
        </w:rPr>
        <w:t>OBRIGAÇÕES DO CONTRATANTE</w:t>
      </w:r>
    </w:p>
    <w:p w14:paraId="2A27BD64" w14:textId="77777777" w:rsidR="00B71A5A" w:rsidRPr="00A8730A" w:rsidRDefault="00B71A5A" w:rsidP="0008400A">
      <w:pPr>
        <w:pStyle w:val="PargrafodaLista"/>
        <w:numPr>
          <w:ilvl w:val="1"/>
          <w:numId w:val="27"/>
        </w:numPr>
        <w:tabs>
          <w:tab w:val="left" w:pos="1701"/>
        </w:tabs>
        <w:spacing w:line="360" w:lineRule="auto"/>
        <w:ind w:left="1134" w:hanging="567"/>
        <w:jc w:val="both"/>
        <w:textAlignment w:val="baseline"/>
        <w:rPr>
          <w:rFonts w:asciiTheme="minorHAnsi" w:hAnsiTheme="minorHAnsi" w:cstheme="minorHAnsi"/>
          <w:sz w:val="22"/>
          <w:szCs w:val="22"/>
        </w:rPr>
      </w:pPr>
      <w:r w:rsidRPr="00A8730A">
        <w:rPr>
          <w:rFonts w:asciiTheme="minorHAnsi" w:hAnsiTheme="minorHAnsi" w:cstheme="minorHAnsi"/>
          <w:sz w:val="22"/>
          <w:szCs w:val="22"/>
        </w:rPr>
        <w:t>Acompanhar e fiscalizar o fornecimento dos bens e/ou materiais, segundo os cronogramas estimados e efetuar os pagamentos nas condições, prazos e preços pactuados.</w:t>
      </w:r>
    </w:p>
    <w:p w14:paraId="51996072" w14:textId="77777777" w:rsidR="00B71A5A" w:rsidRPr="00A8730A" w:rsidRDefault="00B71A5A" w:rsidP="0008400A">
      <w:pPr>
        <w:pStyle w:val="PargrafodaLista"/>
        <w:numPr>
          <w:ilvl w:val="1"/>
          <w:numId w:val="27"/>
        </w:numPr>
        <w:tabs>
          <w:tab w:val="left" w:pos="1701"/>
        </w:tabs>
        <w:spacing w:line="360" w:lineRule="auto"/>
        <w:ind w:left="1134" w:hanging="567"/>
        <w:jc w:val="both"/>
        <w:textAlignment w:val="baseline"/>
        <w:rPr>
          <w:rFonts w:asciiTheme="minorHAnsi" w:hAnsiTheme="minorHAnsi" w:cstheme="minorHAnsi"/>
          <w:sz w:val="22"/>
          <w:szCs w:val="22"/>
        </w:rPr>
      </w:pPr>
      <w:r w:rsidRPr="00A8730A">
        <w:rPr>
          <w:rFonts w:asciiTheme="minorHAnsi" w:hAnsiTheme="minorHAnsi" w:cstheme="minorHAnsi"/>
          <w:sz w:val="22"/>
          <w:szCs w:val="22"/>
        </w:rPr>
        <w:t xml:space="preserve">Designar servidores da PMS para acompanhar e fiscalizar o objeto a ser contratado e para atestar o recebimento do objeto, nos termos do edital. </w:t>
      </w:r>
    </w:p>
    <w:p w14:paraId="0415DB52" w14:textId="77777777" w:rsidR="00B71A5A" w:rsidRPr="00A8730A" w:rsidRDefault="00B71A5A" w:rsidP="0008400A">
      <w:pPr>
        <w:pStyle w:val="PargrafodaLista"/>
        <w:numPr>
          <w:ilvl w:val="1"/>
          <w:numId w:val="27"/>
        </w:numPr>
        <w:tabs>
          <w:tab w:val="left" w:pos="1701"/>
        </w:tabs>
        <w:spacing w:line="360" w:lineRule="auto"/>
        <w:ind w:left="1134" w:hanging="567"/>
        <w:jc w:val="both"/>
        <w:textAlignment w:val="baseline"/>
        <w:rPr>
          <w:rFonts w:asciiTheme="minorHAnsi" w:hAnsiTheme="minorHAnsi" w:cstheme="minorHAnsi"/>
          <w:sz w:val="22"/>
          <w:szCs w:val="22"/>
        </w:rPr>
      </w:pPr>
      <w:r w:rsidRPr="00A8730A">
        <w:rPr>
          <w:rFonts w:asciiTheme="minorHAnsi" w:hAnsiTheme="minorHAnsi" w:cstheme="minorHAnsi"/>
          <w:sz w:val="22"/>
          <w:szCs w:val="22"/>
        </w:rPr>
        <w:t xml:space="preserve">Reservar à fiscalização o direito e a autoridade para resolver todo e qualquer caso singular, omisso ou duvidoso não previsto no presente edital e tudo o mais que se relacione com a futura execução contratual, desde que não acarrete ônus para a PMS ou modificação das obrigações. </w:t>
      </w:r>
    </w:p>
    <w:p w14:paraId="558B8D76" w14:textId="77777777" w:rsidR="00B71A5A" w:rsidRPr="00A8730A" w:rsidRDefault="00B71A5A" w:rsidP="0008400A">
      <w:pPr>
        <w:pStyle w:val="PargrafodaLista"/>
        <w:numPr>
          <w:ilvl w:val="1"/>
          <w:numId w:val="27"/>
        </w:numPr>
        <w:tabs>
          <w:tab w:val="left" w:pos="1701"/>
        </w:tabs>
        <w:spacing w:line="360" w:lineRule="auto"/>
        <w:ind w:left="1134" w:hanging="567"/>
        <w:jc w:val="both"/>
        <w:textAlignment w:val="baseline"/>
        <w:rPr>
          <w:rFonts w:asciiTheme="minorHAnsi" w:hAnsiTheme="minorHAnsi" w:cstheme="minorHAnsi"/>
          <w:sz w:val="22"/>
          <w:szCs w:val="22"/>
        </w:rPr>
      </w:pPr>
      <w:r w:rsidRPr="00A8730A">
        <w:rPr>
          <w:rFonts w:asciiTheme="minorHAnsi" w:hAnsiTheme="minorHAnsi" w:cstheme="minorHAnsi"/>
          <w:sz w:val="22"/>
          <w:szCs w:val="22"/>
        </w:rPr>
        <w:t xml:space="preserve">Efetuar o(s) pagamento(s) à empresa contratada de acordo com as condições de preço e prazo(s) estabelecidos neste termo e eventual edital. </w:t>
      </w:r>
    </w:p>
    <w:p w14:paraId="65BEDC4E" w14:textId="77777777" w:rsidR="00B71A5A" w:rsidRPr="00A8730A" w:rsidRDefault="00B71A5A" w:rsidP="0008400A">
      <w:pPr>
        <w:pStyle w:val="PargrafodaLista"/>
        <w:numPr>
          <w:ilvl w:val="1"/>
          <w:numId w:val="27"/>
        </w:numPr>
        <w:tabs>
          <w:tab w:val="left" w:pos="1701"/>
        </w:tabs>
        <w:spacing w:line="360" w:lineRule="auto"/>
        <w:ind w:left="1134" w:hanging="567"/>
        <w:jc w:val="both"/>
        <w:textAlignment w:val="baseline"/>
        <w:rPr>
          <w:rFonts w:asciiTheme="minorHAnsi" w:hAnsiTheme="minorHAnsi" w:cstheme="minorHAnsi"/>
          <w:sz w:val="22"/>
          <w:szCs w:val="22"/>
        </w:rPr>
      </w:pPr>
      <w:r w:rsidRPr="00A8730A">
        <w:rPr>
          <w:rFonts w:asciiTheme="minorHAnsi" w:hAnsiTheme="minorHAnsi" w:cstheme="minorHAnsi"/>
          <w:sz w:val="22"/>
          <w:szCs w:val="22"/>
        </w:rPr>
        <w:t xml:space="preserve">Promover o acompanhamento e fiscalização da execução do objeto a ser contratado, de forma que sejam mantidas as condições de habilitação e qualificação exigidas na licitação. </w:t>
      </w:r>
    </w:p>
    <w:p w14:paraId="66168083" w14:textId="77777777" w:rsidR="00B71A5A" w:rsidRPr="00A8730A" w:rsidRDefault="00B71A5A" w:rsidP="0008400A">
      <w:pPr>
        <w:pStyle w:val="PargrafodaLista"/>
        <w:numPr>
          <w:ilvl w:val="1"/>
          <w:numId w:val="27"/>
        </w:numPr>
        <w:tabs>
          <w:tab w:val="left" w:pos="1701"/>
        </w:tabs>
        <w:spacing w:line="360" w:lineRule="auto"/>
        <w:ind w:left="1134" w:hanging="567"/>
        <w:jc w:val="both"/>
        <w:textAlignment w:val="baseline"/>
        <w:rPr>
          <w:rFonts w:asciiTheme="minorHAnsi" w:hAnsiTheme="minorHAnsi" w:cstheme="minorHAnsi"/>
          <w:sz w:val="22"/>
          <w:szCs w:val="22"/>
        </w:rPr>
      </w:pPr>
      <w:r w:rsidRPr="00A8730A">
        <w:rPr>
          <w:rFonts w:asciiTheme="minorHAnsi" w:hAnsiTheme="minorHAnsi" w:cstheme="minorHAnsi"/>
          <w:sz w:val="22"/>
          <w:szCs w:val="22"/>
        </w:rPr>
        <w:t>Aplicar as penalidades por descumprimento do pactuado no edital de licitação respectivo.</w:t>
      </w:r>
    </w:p>
    <w:p w14:paraId="02FF8A10" w14:textId="77777777" w:rsidR="00B71A5A" w:rsidRPr="00A8730A" w:rsidRDefault="00B71A5A" w:rsidP="0008400A">
      <w:pPr>
        <w:pStyle w:val="PargrafodaLista"/>
        <w:spacing w:before="240" w:after="240" w:line="360" w:lineRule="auto"/>
        <w:ind w:left="1134"/>
        <w:jc w:val="both"/>
        <w:textAlignment w:val="baseline"/>
        <w:rPr>
          <w:rFonts w:asciiTheme="minorHAnsi" w:hAnsiTheme="minorHAnsi" w:cstheme="minorHAnsi"/>
          <w:b/>
          <w:sz w:val="22"/>
          <w:szCs w:val="22"/>
        </w:rPr>
      </w:pPr>
    </w:p>
    <w:p w14:paraId="267F91A3" w14:textId="77777777" w:rsidR="00130F60" w:rsidRPr="00A8730A" w:rsidRDefault="00130F60" w:rsidP="0008400A">
      <w:pPr>
        <w:pStyle w:val="PargrafodaLista"/>
        <w:tabs>
          <w:tab w:val="left" w:pos="1560"/>
        </w:tabs>
        <w:spacing w:before="240" w:after="240" w:line="360" w:lineRule="auto"/>
        <w:ind w:left="1134"/>
        <w:jc w:val="both"/>
        <w:textAlignment w:val="baseline"/>
        <w:rPr>
          <w:rFonts w:asciiTheme="minorHAnsi" w:hAnsiTheme="minorHAnsi" w:cstheme="minorHAnsi"/>
          <w:sz w:val="22"/>
          <w:szCs w:val="22"/>
        </w:rPr>
      </w:pPr>
    </w:p>
    <w:p w14:paraId="0702EA04" w14:textId="77777777" w:rsidR="002A43CE" w:rsidRPr="00A8730A" w:rsidRDefault="002A43CE" w:rsidP="0008400A">
      <w:pPr>
        <w:pStyle w:val="PargrafodaLista"/>
        <w:numPr>
          <w:ilvl w:val="0"/>
          <w:numId w:val="27"/>
        </w:numPr>
        <w:spacing w:before="240" w:after="240" w:line="360" w:lineRule="auto"/>
        <w:ind w:left="1134" w:hanging="567"/>
        <w:jc w:val="both"/>
        <w:textAlignment w:val="baseline"/>
        <w:rPr>
          <w:rFonts w:asciiTheme="minorHAnsi" w:hAnsiTheme="minorHAnsi" w:cstheme="minorHAnsi"/>
          <w:sz w:val="22"/>
          <w:szCs w:val="22"/>
        </w:rPr>
      </w:pPr>
      <w:r w:rsidRPr="00A8730A">
        <w:rPr>
          <w:rFonts w:asciiTheme="minorHAnsi" w:hAnsiTheme="minorHAnsi" w:cstheme="minorHAnsi"/>
          <w:b/>
          <w:sz w:val="22"/>
          <w:szCs w:val="22"/>
        </w:rPr>
        <w:t xml:space="preserve">FISCALIZAÇÃO E GERENCIAMENTO DA EXECUÇÃO CONTRATUAL </w:t>
      </w:r>
    </w:p>
    <w:p w14:paraId="15D86017" w14:textId="77777777" w:rsidR="0056743C" w:rsidRPr="00A8730A" w:rsidRDefault="0056743C" w:rsidP="0008400A">
      <w:pPr>
        <w:pStyle w:val="PargrafodaLista"/>
        <w:spacing w:before="240" w:after="240" w:line="360" w:lineRule="auto"/>
        <w:ind w:left="1134"/>
        <w:jc w:val="both"/>
        <w:textAlignment w:val="baseline"/>
        <w:rPr>
          <w:rFonts w:asciiTheme="minorHAnsi" w:hAnsiTheme="minorHAnsi" w:cstheme="minorHAnsi"/>
          <w:sz w:val="22"/>
          <w:szCs w:val="22"/>
        </w:rPr>
      </w:pPr>
    </w:p>
    <w:p w14:paraId="28EB1485" w14:textId="77777777" w:rsidR="00CC61DA" w:rsidRPr="00A8730A" w:rsidRDefault="002A43CE" w:rsidP="0008400A">
      <w:pPr>
        <w:pStyle w:val="PargrafodaLista"/>
        <w:numPr>
          <w:ilvl w:val="1"/>
          <w:numId w:val="27"/>
        </w:numPr>
        <w:tabs>
          <w:tab w:val="left" w:pos="1560"/>
        </w:tabs>
        <w:spacing w:before="240" w:after="240" w:line="360" w:lineRule="auto"/>
        <w:ind w:left="1134" w:hanging="567"/>
        <w:jc w:val="both"/>
        <w:textAlignment w:val="baseline"/>
        <w:rPr>
          <w:rFonts w:asciiTheme="minorHAnsi" w:hAnsiTheme="minorHAnsi" w:cstheme="minorHAnsi"/>
          <w:sz w:val="22"/>
          <w:szCs w:val="22"/>
        </w:rPr>
      </w:pPr>
      <w:r w:rsidRPr="00A8730A">
        <w:rPr>
          <w:rFonts w:asciiTheme="minorHAnsi" w:hAnsiTheme="minorHAnsi" w:cstheme="minorHAnsi"/>
          <w:sz w:val="22"/>
          <w:szCs w:val="22"/>
        </w:rPr>
        <w:t xml:space="preserve">O gerenciamento e a fiscalização da execução do objeto deste Termo de Referência e do respectivo edital do certame caberão aos servidores a serem designados pela Secretaria </w:t>
      </w:r>
      <w:r w:rsidR="00CC61DA" w:rsidRPr="00A8730A">
        <w:rPr>
          <w:rFonts w:asciiTheme="minorHAnsi" w:hAnsiTheme="minorHAnsi" w:cstheme="minorHAnsi"/>
          <w:sz w:val="22"/>
          <w:szCs w:val="22"/>
        </w:rPr>
        <w:t>Municipal de Saúde</w:t>
      </w:r>
      <w:r w:rsidRPr="00A8730A">
        <w:rPr>
          <w:rFonts w:asciiTheme="minorHAnsi" w:hAnsiTheme="minorHAnsi" w:cstheme="minorHAnsi"/>
          <w:sz w:val="22"/>
          <w:szCs w:val="22"/>
        </w:rPr>
        <w:t xml:space="preserve">, que determinará o que for necessário para regularização de falhas ou defeitos, nos termos do art. 67 da Lei Federal nº 8.666/93 e, </w:t>
      </w:r>
      <w:r w:rsidR="00CE4A35" w:rsidRPr="00A8730A">
        <w:rPr>
          <w:rFonts w:asciiTheme="minorHAnsi" w:hAnsiTheme="minorHAnsi" w:cstheme="minorHAnsi"/>
          <w:sz w:val="22"/>
          <w:szCs w:val="22"/>
        </w:rPr>
        <w:t>nas suas faltas</w:t>
      </w:r>
      <w:r w:rsidRPr="00A8730A">
        <w:rPr>
          <w:rFonts w:asciiTheme="minorHAnsi" w:hAnsiTheme="minorHAnsi" w:cstheme="minorHAnsi"/>
          <w:sz w:val="22"/>
          <w:szCs w:val="22"/>
        </w:rPr>
        <w:t xml:space="preserve"> ou impedimentos, aos seus substitutos. </w:t>
      </w:r>
    </w:p>
    <w:p w14:paraId="5D7EF4B4" w14:textId="77777777" w:rsidR="00CC61DA" w:rsidRPr="00A8730A" w:rsidRDefault="002A43CE" w:rsidP="0008400A">
      <w:pPr>
        <w:pStyle w:val="PargrafodaLista"/>
        <w:numPr>
          <w:ilvl w:val="1"/>
          <w:numId w:val="27"/>
        </w:numPr>
        <w:tabs>
          <w:tab w:val="left" w:pos="1560"/>
        </w:tabs>
        <w:spacing w:before="240" w:after="240" w:line="360" w:lineRule="auto"/>
        <w:ind w:left="1134" w:hanging="567"/>
        <w:jc w:val="both"/>
        <w:textAlignment w:val="baseline"/>
        <w:rPr>
          <w:rFonts w:asciiTheme="minorHAnsi" w:hAnsiTheme="minorHAnsi" w:cstheme="minorHAnsi"/>
          <w:sz w:val="22"/>
          <w:szCs w:val="22"/>
        </w:rPr>
      </w:pPr>
      <w:r w:rsidRPr="00A8730A">
        <w:rPr>
          <w:rFonts w:asciiTheme="minorHAnsi" w:hAnsiTheme="minorHAnsi" w:cstheme="minorHAnsi"/>
          <w:sz w:val="22"/>
          <w:szCs w:val="22"/>
        </w:rPr>
        <w:t xml:space="preserve">Ficarão reservados à fiscalização o direito e a autoridade para resolver todo e qualquer caso singular, omisso ou duvidoso não previsto no presente Processo Administrativo e tudo o mais que se relacione com o objeto licitado, desde que não acarrete ônus para a PMS ou modificação da contratação. </w:t>
      </w:r>
    </w:p>
    <w:p w14:paraId="6A7E74AE" w14:textId="77777777" w:rsidR="002A43CE" w:rsidRPr="00A8730A" w:rsidRDefault="002A43CE" w:rsidP="0008400A">
      <w:pPr>
        <w:pStyle w:val="PargrafodaLista"/>
        <w:numPr>
          <w:ilvl w:val="1"/>
          <w:numId w:val="27"/>
        </w:numPr>
        <w:tabs>
          <w:tab w:val="left" w:pos="1560"/>
        </w:tabs>
        <w:spacing w:before="240" w:after="240" w:line="360" w:lineRule="auto"/>
        <w:ind w:left="1134" w:hanging="567"/>
        <w:jc w:val="both"/>
        <w:textAlignment w:val="baseline"/>
        <w:rPr>
          <w:rFonts w:asciiTheme="minorHAnsi" w:hAnsiTheme="minorHAnsi" w:cstheme="minorHAnsi"/>
          <w:sz w:val="22"/>
          <w:szCs w:val="22"/>
        </w:rPr>
      </w:pPr>
      <w:r w:rsidRPr="00A8730A">
        <w:rPr>
          <w:rFonts w:asciiTheme="minorHAnsi" w:hAnsiTheme="minorHAnsi" w:cstheme="minorHAnsi"/>
          <w:sz w:val="22"/>
          <w:szCs w:val="22"/>
        </w:rPr>
        <w:t>As decisões que ultrapassa</w:t>
      </w:r>
      <w:r w:rsidR="00CC61DA" w:rsidRPr="00A8730A">
        <w:rPr>
          <w:rFonts w:asciiTheme="minorHAnsi" w:hAnsiTheme="minorHAnsi" w:cstheme="minorHAnsi"/>
          <w:sz w:val="22"/>
          <w:szCs w:val="22"/>
        </w:rPr>
        <w:t>rem a competência do fiscal da P</w:t>
      </w:r>
      <w:r w:rsidRPr="00A8730A">
        <w:rPr>
          <w:rFonts w:asciiTheme="minorHAnsi" w:hAnsiTheme="minorHAnsi" w:cstheme="minorHAnsi"/>
          <w:sz w:val="22"/>
          <w:szCs w:val="22"/>
        </w:rPr>
        <w:t xml:space="preserve">MS deverão ser solicitadas formalmente pela empresa contratada à autoridade administrativa imediatamente superior ao fiscal, através dele, em tempo hábil para a adoção de medidas convenientes. </w:t>
      </w:r>
    </w:p>
    <w:p w14:paraId="104F2881" w14:textId="77777777" w:rsidR="00130F60" w:rsidRPr="00A8730A" w:rsidRDefault="00130F60" w:rsidP="0008400A">
      <w:pPr>
        <w:pStyle w:val="PargrafodaLista"/>
        <w:tabs>
          <w:tab w:val="left" w:pos="1560"/>
        </w:tabs>
        <w:spacing w:before="240" w:after="240" w:line="360" w:lineRule="auto"/>
        <w:ind w:left="1134"/>
        <w:jc w:val="both"/>
        <w:textAlignment w:val="baseline"/>
        <w:rPr>
          <w:rFonts w:asciiTheme="minorHAnsi" w:hAnsiTheme="minorHAnsi" w:cstheme="minorHAnsi"/>
          <w:sz w:val="22"/>
          <w:szCs w:val="22"/>
        </w:rPr>
      </w:pPr>
    </w:p>
    <w:p w14:paraId="47D1A8EA" w14:textId="77777777" w:rsidR="002A43CE" w:rsidRPr="00A8730A" w:rsidRDefault="002A43CE" w:rsidP="0008400A">
      <w:pPr>
        <w:pStyle w:val="PargrafodaLista"/>
        <w:numPr>
          <w:ilvl w:val="0"/>
          <w:numId w:val="27"/>
        </w:numPr>
        <w:spacing w:before="240" w:after="240" w:line="360" w:lineRule="auto"/>
        <w:ind w:left="1134" w:hanging="567"/>
        <w:jc w:val="both"/>
        <w:textAlignment w:val="baseline"/>
        <w:rPr>
          <w:rFonts w:asciiTheme="minorHAnsi" w:hAnsiTheme="minorHAnsi" w:cstheme="minorHAnsi"/>
          <w:b/>
          <w:sz w:val="22"/>
          <w:szCs w:val="22"/>
        </w:rPr>
      </w:pPr>
      <w:r w:rsidRPr="00A8730A">
        <w:rPr>
          <w:rFonts w:asciiTheme="minorHAnsi" w:hAnsiTheme="minorHAnsi" w:cstheme="minorHAnsi"/>
          <w:b/>
          <w:sz w:val="22"/>
          <w:szCs w:val="22"/>
        </w:rPr>
        <w:t xml:space="preserve"> LOCAIS DE ENTREGA </w:t>
      </w:r>
    </w:p>
    <w:p w14:paraId="4D1D8282" w14:textId="58192728" w:rsidR="00D25FAF" w:rsidRPr="00A8730A" w:rsidRDefault="00D25FAF" w:rsidP="0008400A">
      <w:pPr>
        <w:pStyle w:val="PargrafodaLista"/>
        <w:widowControl w:val="0"/>
        <w:numPr>
          <w:ilvl w:val="1"/>
          <w:numId w:val="27"/>
        </w:numPr>
        <w:tabs>
          <w:tab w:val="left" w:pos="1701"/>
        </w:tabs>
        <w:autoSpaceDE w:val="0"/>
        <w:autoSpaceDN w:val="0"/>
        <w:spacing w:line="360" w:lineRule="auto"/>
        <w:ind w:left="1134" w:firstLine="0"/>
        <w:contextualSpacing w:val="0"/>
        <w:jc w:val="both"/>
        <w:rPr>
          <w:rFonts w:asciiTheme="minorHAnsi" w:hAnsiTheme="minorHAnsi" w:cstheme="minorHAnsi"/>
          <w:sz w:val="22"/>
          <w:szCs w:val="22"/>
        </w:rPr>
      </w:pPr>
      <w:r w:rsidRPr="00A8730A">
        <w:rPr>
          <w:rFonts w:asciiTheme="minorHAnsi" w:hAnsiTheme="minorHAnsi" w:cstheme="minorHAnsi"/>
          <w:sz w:val="22"/>
          <w:szCs w:val="22"/>
        </w:rPr>
        <w:t xml:space="preserve">O objeto contratado, deverá ser fornecido em até </w:t>
      </w:r>
      <w:r w:rsidR="0035096B" w:rsidRPr="00A8730A">
        <w:rPr>
          <w:rFonts w:asciiTheme="minorHAnsi" w:hAnsiTheme="minorHAnsi" w:cstheme="minorHAnsi"/>
          <w:sz w:val="22"/>
          <w:szCs w:val="22"/>
        </w:rPr>
        <w:t>30</w:t>
      </w:r>
      <w:r w:rsidRPr="00A8730A">
        <w:rPr>
          <w:rFonts w:asciiTheme="minorHAnsi" w:hAnsiTheme="minorHAnsi" w:cstheme="minorHAnsi"/>
          <w:sz w:val="22"/>
          <w:szCs w:val="22"/>
        </w:rPr>
        <w:t xml:space="preserve"> (</w:t>
      </w:r>
      <w:r w:rsidR="0035096B" w:rsidRPr="00A8730A">
        <w:rPr>
          <w:rFonts w:asciiTheme="minorHAnsi" w:hAnsiTheme="minorHAnsi" w:cstheme="minorHAnsi"/>
          <w:sz w:val="22"/>
          <w:szCs w:val="22"/>
        </w:rPr>
        <w:t>trinta</w:t>
      </w:r>
      <w:r w:rsidRPr="00A8730A">
        <w:rPr>
          <w:rFonts w:asciiTheme="minorHAnsi" w:hAnsiTheme="minorHAnsi" w:cstheme="minorHAnsi"/>
          <w:sz w:val="22"/>
          <w:szCs w:val="22"/>
        </w:rPr>
        <w:t>) dias corridos de acordo com o contrato a ser firmado com a empresa vencedora, a contar da efetiva ciência quanto à ordem de início do mesmo (emitida pela Secretaria requisitante). Somente será aceito se atender a todas as especificações técnicas estabelecidas no Item 3 (três) do presente Termo de Referência.</w:t>
      </w:r>
    </w:p>
    <w:p w14:paraId="00249AC2" w14:textId="77777777" w:rsidR="00D25FAF" w:rsidRPr="00A8730A" w:rsidRDefault="00D25FAF" w:rsidP="0008400A">
      <w:pPr>
        <w:pStyle w:val="PargrafodaLista"/>
        <w:widowControl w:val="0"/>
        <w:numPr>
          <w:ilvl w:val="1"/>
          <w:numId w:val="27"/>
        </w:numPr>
        <w:tabs>
          <w:tab w:val="left" w:pos="1701"/>
        </w:tabs>
        <w:autoSpaceDE w:val="0"/>
        <w:autoSpaceDN w:val="0"/>
        <w:spacing w:line="360" w:lineRule="auto"/>
        <w:ind w:left="1134" w:firstLine="0"/>
        <w:contextualSpacing w:val="0"/>
        <w:jc w:val="both"/>
        <w:rPr>
          <w:rFonts w:asciiTheme="minorHAnsi" w:hAnsiTheme="minorHAnsi" w:cstheme="minorHAnsi"/>
          <w:sz w:val="22"/>
          <w:szCs w:val="22"/>
        </w:rPr>
      </w:pPr>
      <w:r w:rsidRPr="00A8730A">
        <w:rPr>
          <w:rFonts w:asciiTheme="minorHAnsi" w:hAnsiTheme="minorHAnsi" w:cstheme="minorHAnsi"/>
          <w:sz w:val="22"/>
          <w:szCs w:val="22"/>
        </w:rPr>
        <w:t>Nesse prazo, a Contratada deverá enviar os bens contratados, de maneira integral, conforme ordem de entrega emitida por esta Secretaria.</w:t>
      </w:r>
    </w:p>
    <w:p w14:paraId="1751BCAD" w14:textId="3F373CFA" w:rsidR="00D25FAF" w:rsidRPr="00A8730A" w:rsidRDefault="00D25FAF" w:rsidP="0008400A">
      <w:pPr>
        <w:pStyle w:val="PargrafodaLista"/>
        <w:widowControl w:val="0"/>
        <w:numPr>
          <w:ilvl w:val="1"/>
          <w:numId w:val="27"/>
        </w:numPr>
        <w:tabs>
          <w:tab w:val="left" w:pos="1701"/>
        </w:tabs>
        <w:autoSpaceDE w:val="0"/>
        <w:autoSpaceDN w:val="0"/>
        <w:spacing w:line="360" w:lineRule="auto"/>
        <w:ind w:left="1134" w:firstLine="0"/>
        <w:contextualSpacing w:val="0"/>
        <w:jc w:val="both"/>
        <w:rPr>
          <w:rFonts w:asciiTheme="minorHAnsi" w:hAnsiTheme="minorHAnsi" w:cstheme="minorHAnsi"/>
          <w:sz w:val="22"/>
          <w:szCs w:val="22"/>
        </w:rPr>
      </w:pPr>
      <w:r w:rsidRPr="00A8730A">
        <w:rPr>
          <w:rFonts w:asciiTheme="minorHAnsi" w:hAnsiTheme="minorHAnsi" w:cstheme="minorHAnsi"/>
          <w:sz w:val="22"/>
          <w:szCs w:val="22"/>
        </w:rPr>
        <w:t xml:space="preserve"> O lugar de entrega do be</w:t>
      </w:r>
      <w:r w:rsidR="00877A73" w:rsidRPr="00A8730A">
        <w:rPr>
          <w:rFonts w:asciiTheme="minorHAnsi" w:hAnsiTheme="minorHAnsi" w:cstheme="minorHAnsi"/>
          <w:sz w:val="22"/>
          <w:szCs w:val="22"/>
        </w:rPr>
        <w:t>m</w:t>
      </w:r>
      <w:r w:rsidRPr="00A8730A">
        <w:rPr>
          <w:rFonts w:asciiTheme="minorHAnsi" w:hAnsiTheme="minorHAnsi" w:cstheme="minorHAnsi"/>
          <w:sz w:val="22"/>
          <w:szCs w:val="22"/>
        </w:rPr>
        <w:t>, será n</w:t>
      </w:r>
      <w:r w:rsidR="00877A73" w:rsidRPr="00A8730A">
        <w:rPr>
          <w:rFonts w:asciiTheme="minorHAnsi" w:hAnsiTheme="minorHAnsi" w:cstheme="minorHAnsi"/>
          <w:sz w:val="22"/>
          <w:szCs w:val="22"/>
        </w:rPr>
        <w:t>a Rua Fábio Lúcio dos Santos n° 158 – Barreira – Verde Vale. Cep 28994-434.Saquarema/RJ.</w:t>
      </w:r>
    </w:p>
    <w:p w14:paraId="452B1787" w14:textId="7C96DF64" w:rsidR="003A5E4B" w:rsidRDefault="003A5E4B" w:rsidP="0008400A">
      <w:pPr>
        <w:pStyle w:val="PargrafodaLista"/>
        <w:widowControl w:val="0"/>
        <w:numPr>
          <w:ilvl w:val="1"/>
          <w:numId w:val="27"/>
        </w:numPr>
        <w:tabs>
          <w:tab w:val="left" w:pos="1701"/>
        </w:tabs>
        <w:autoSpaceDE w:val="0"/>
        <w:autoSpaceDN w:val="0"/>
        <w:spacing w:line="360" w:lineRule="auto"/>
        <w:ind w:left="1134" w:firstLine="0"/>
        <w:contextualSpacing w:val="0"/>
        <w:jc w:val="both"/>
        <w:rPr>
          <w:rFonts w:asciiTheme="minorHAnsi" w:hAnsiTheme="minorHAnsi" w:cstheme="minorHAnsi"/>
          <w:sz w:val="22"/>
          <w:szCs w:val="22"/>
        </w:rPr>
      </w:pPr>
      <w:r w:rsidRPr="00A8730A">
        <w:rPr>
          <w:rFonts w:asciiTheme="minorHAnsi" w:hAnsiTheme="minorHAnsi" w:cstheme="minorHAnsi"/>
          <w:sz w:val="22"/>
          <w:szCs w:val="22"/>
        </w:rPr>
        <w:t>O horário de funcionamento é de segunda-feira a sexta-feira das 09h às 16h</w:t>
      </w:r>
      <w:r w:rsidR="00F538F2" w:rsidRPr="00A8730A">
        <w:rPr>
          <w:rFonts w:asciiTheme="minorHAnsi" w:hAnsiTheme="minorHAnsi" w:cstheme="minorHAnsi"/>
          <w:sz w:val="22"/>
          <w:szCs w:val="22"/>
        </w:rPr>
        <w:t>.</w:t>
      </w:r>
    </w:p>
    <w:p w14:paraId="4304F018" w14:textId="77777777" w:rsidR="009718CC" w:rsidRPr="00A8730A" w:rsidRDefault="009718CC" w:rsidP="0008400A">
      <w:pPr>
        <w:pStyle w:val="PargrafodaLista"/>
        <w:widowControl w:val="0"/>
        <w:tabs>
          <w:tab w:val="left" w:pos="1701"/>
        </w:tabs>
        <w:autoSpaceDE w:val="0"/>
        <w:autoSpaceDN w:val="0"/>
        <w:spacing w:line="360" w:lineRule="auto"/>
        <w:ind w:left="1134"/>
        <w:contextualSpacing w:val="0"/>
        <w:jc w:val="both"/>
        <w:rPr>
          <w:rFonts w:asciiTheme="minorHAnsi" w:hAnsiTheme="minorHAnsi" w:cstheme="minorHAnsi"/>
          <w:sz w:val="22"/>
          <w:szCs w:val="22"/>
        </w:rPr>
      </w:pPr>
    </w:p>
    <w:p w14:paraId="1F0FC853" w14:textId="61427208" w:rsidR="002A43CE" w:rsidRPr="00A8730A" w:rsidRDefault="002A43CE" w:rsidP="0008400A">
      <w:pPr>
        <w:pStyle w:val="PargrafodaLista"/>
        <w:numPr>
          <w:ilvl w:val="0"/>
          <w:numId w:val="27"/>
        </w:numPr>
        <w:spacing w:before="240" w:after="240" w:line="360" w:lineRule="auto"/>
        <w:ind w:left="1134" w:hanging="567"/>
        <w:jc w:val="both"/>
        <w:textAlignment w:val="baseline"/>
        <w:rPr>
          <w:rFonts w:asciiTheme="minorHAnsi" w:hAnsiTheme="minorHAnsi" w:cstheme="minorHAnsi"/>
          <w:b/>
          <w:sz w:val="22"/>
          <w:szCs w:val="22"/>
        </w:rPr>
      </w:pPr>
      <w:r w:rsidRPr="00A8730A">
        <w:rPr>
          <w:rFonts w:asciiTheme="minorHAnsi" w:hAnsiTheme="minorHAnsi" w:cstheme="minorHAnsi"/>
          <w:b/>
          <w:sz w:val="22"/>
          <w:szCs w:val="22"/>
        </w:rPr>
        <w:t>ACEITAÇÃO DO OBJETO</w:t>
      </w:r>
    </w:p>
    <w:p w14:paraId="3B84C7CF" w14:textId="342D202C" w:rsidR="002A43CE" w:rsidRPr="00A8730A" w:rsidRDefault="002A43CE" w:rsidP="0008400A">
      <w:pPr>
        <w:spacing w:before="240" w:after="240" w:line="360" w:lineRule="auto"/>
        <w:ind w:firstLine="709"/>
        <w:jc w:val="both"/>
        <w:textAlignment w:val="baseline"/>
        <w:rPr>
          <w:rFonts w:asciiTheme="minorHAnsi" w:hAnsiTheme="minorHAnsi" w:cstheme="minorHAnsi"/>
          <w:sz w:val="22"/>
          <w:szCs w:val="22"/>
        </w:rPr>
      </w:pPr>
      <w:r w:rsidRPr="00A8730A">
        <w:rPr>
          <w:rFonts w:asciiTheme="minorHAnsi" w:hAnsiTheme="minorHAnsi" w:cstheme="minorHAnsi"/>
          <w:sz w:val="22"/>
          <w:szCs w:val="22"/>
        </w:rPr>
        <w:t>De acordo com os artigos 73 e 76 da Lei n. 8.666/1993.</w:t>
      </w:r>
    </w:p>
    <w:p w14:paraId="42380E87" w14:textId="2C810A4D" w:rsidR="004013C4" w:rsidRPr="00A8730A" w:rsidRDefault="004013C4" w:rsidP="0008400A">
      <w:pPr>
        <w:spacing w:before="240" w:after="240" w:line="360" w:lineRule="auto"/>
        <w:ind w:firstLine="709"/>
        <w:jc w:val="both"/>
        <w:textAlignment w:val="baseline"/>
        <w:rPr>
          <w:rFonts w:asciiTheme="minorHAnsi" w:hAnsiTheme="minorHAnsi" w:cstheme="minorHAnsi"/>
          <w:sz w:val="22"/>
          <w:szCs w:val="22"/>
        </w:rPr>
      </w:pPr>
      <w:r w:rsidRPr="00A8730A">
        <w:rPr>
          <w:rFonts w:asciiTheme="minorHAnsi" w:hAnsiTheme="minorHAnsi" w:cstheme="minorHAnsi"/>
          <w:sz w:val="22"/>
          <w:szCs w:val="22"/>
        </w:rPr>
        <w:t>Se tratando de compras ou de locação de equipamentos:</w:t>
      </w:r>
    </w:p>
    <w:p w14:paraId="6D74E60A" w14:textId="603B7D85" w:rsidR="004013C4" w:rsidRPr="00A8730A" w:rsidRDefault="004013C4" w:rsidP="0008400A">
      <w:pPr>
        <w:pStyle w:val="PargrafodaLista"/>
        <w:numPr>
          <w:ilvl w:val="0"/>
          <w:numId w:val="36"/>
        </w:numPr>
        <w:spacing w:before="240" w:after="240" w:line="360" w:lineRule="auto"/>
        <w:jc w:val="both"/>
        <w:textAlignment w:val="baseline"/>
        <w:rPr>
          <w:rFonts w:asciiTheme="minorHAnsi" w:hAnsiTheme="minorHAnsi" w:cstheme="minorHAnsi"/>
          <w:sz w:val="22"/>
          <w:szCs w:val="22"/>
        </w:rPr>
      </w:pPr>
      <w:r w:rsidRPr="00A8730A">
        <w:rPr>
          <w:rFonts w:asciiTheme="minorHAnsi" w:hAnsiTheme="minorHAnsi" w:cstheme="minorHAnsi"/>
          <w:sz w:val="22"/>
          <w:szCs w:val="22"/>
        </w:rPr>
        <w:lastRenderedPageBreak/>
        <w:t>Provisoriamente, para efeito de posterior verificação da conformidade do material com a especificação;</w:t>
      </w:r>
    </w:p>
    <w:p w14:paraId="654B4FF3" w14:textId="1F2F35A2" w:rsidR="004013C4" w:rsidRPr="00A8730A" w:rsidRDefault="004013C4" w:rsidP="0008400A">
      <w:pPr>
        <w:pStyle w:val="PargrafodaLista"/>
        <w:numPr>
          <w:ilvl w:val="0"/>
          <w:numId w:val="36"/>
        </w:numPr>
        <w:spacing w:before="240" w:after="240" w:line="360" w:lineRule="auto"/>
        <w:jc w:val="both"/>
        <w:textAlignment w:val="baseline"/>
        <w:rPr>
          <w:rFonts w:asciiTheme="minorHAnsi" w:hAnsiTheme="minorHAnsi" w:cstheme="minorHAnsi"/>
          <w:sz w:val="22"/>
          <w:szCs w:val="22"/>
        </w:rPr>
      </w:pPr>
      <w:r w:rsidRPr="00A8730A">
        <w:rPr>
          <w:rFonts w:asciiTheme="minorHAnsi" w:hAnsiTheme="minorHAnsi" w:cstheme="minorHAnsi"/>
          <w:sz w:val="22"/>
          <w:szCs w:val="22"/>
        </w:rPr>
        <w:t>Definitivamente, após a verificação da qualidade do material</w:t>
      </w:r>
      <w:r w:rsidR="00F4262C" w:rsidRPr="00A8730A">
        <w:rPr>
          <w:rFonts w:asciiTheme="minorHAnsi" w:hAnsiTheme="minorHAnsi" w:cstheme="minorHAnsi"/>
          <w:sz w:val="22"/>
          <w:szCs w:val="22"/>
        </w:rPr>
        <w:t xml:space="preserve"> e consequente aceitação.</w:t>
      </w:r>
    </w:p>
    <w:p w14:paraId="57964303" w14:textId="1B17A39E" w:rsidR="00F4262C" w:rsidRPr="00A8730A" w:rsidRDefault="00F4262C" w:rsidP="0008400A">
      <w:pPr>
        <w:spacing w:line="360" w:lineRule="auto"/>
        <w:jc w:val="both"/>
        <w:rPr>
          <w:rFonts w:asciiTheme="minorHAnsi" w:hAnsiTheme="minorHAnsi" w:cstheme="minorHAnsi"/>
          <w:color w:val="333333"/>
          <w:sz w:val="22"/>
          <w:szCs w:val="22"/>
        </w:rPr>
      </w:pPr>
      <w:bookmarkStart w:id="0" w:name="art-73,inc-II,ali-A"/>
      <w:bookmarkEnd w:id="0"/>
    </w:p>
    <w:p w14:paraId="6FF217C1" w14:textId="77777777" w:rsidR="002A43CE" w:rsidRPr="00A8730A" w:rsidRDefault="002A43CE" w:rsidP="0008400A">
      <w:pPr>
        <w:pStyle w:val="PargrafodaLista"/>
        <w:numPr>
          <w:ilvl w:val="0"/>
          <w:numId w:val="27"/>
        </w:numPr>
        <w:spacing w:before="240" w:after="240" w:line="360" w:lineRule="auto"/>
        <w:ind w:left="1134" w:hanging="567"/>
        <w:jc w:val="both"/>
        <w:textAlignment w:val="baseline"/>
        <w:rPr>
          <w:rFonts w:asciiTheme="minorHAnsi" w:hAnsiTheme="minorHAnsi" w:cstheme="minorHAnsi"/>
          <w:b/>
          <w:sz w:val="22"/>
          <w:szCs w:val="22"/>
        </w:rPr>
      </w:pPr>
      <w:r w:rsidRPr="00A8730A">
        <w:rPr>
          <w:rFonts w:asciiTheme="minorHAnsi" w:hAnsiTheme="minorHAnsi" w:cstheme="minorHAnsi"/>
          <w:b/>
          <w:sz w:val="22"/>
          <w:szCs w:val="22"/>
        </w:rPr>
        <w:t xml:space="preserve"> </w:t>
      </w:r>
      <w:r w:rsidR="00CC61DA" w:rsidRPr="00A8730A">
        <w:rPr>
          <w:rFonts w:asciiTheme="minorHAnsi" w:hAnsiTheme="minorHAnsi" w:cstheme="minorHAnsi"/>
          <w:b/>
          <w:sz w:val="22"/>
          <w:szCs w:val="22"/>
        </w:rPr>
        <w:t>SANÇÕES</w:t>
      </w:r>
      <w:r w:rsidR="008715EF" w:rsidRPr="00A8730A">
        <w:rPr>
          <w:rFonts w:asciiTheme="minorHAnsi" w:hAnsiTheme="minorHAnsi" w:cstheme="minorHAnsi"/>
          <w:b/>
          <w:sz w:val="22"/>
          <w:szCs w:val="22"/>
        </w:rPr>
        <w:tab/>
      </w:r>
    </w:p>
    <w:p w14:paraId="41DDD2B2" w14:textId="77777777" w:rsidR="00256B48" w:rsidRPr="00A8730A" w:rsidRDefault="00256B48" w:rsidP="0008400A">
      <w:pPr>
        <w:widowControl w:val="0"/>
        <w:autoSpaceDE w:val="0"/>
        <w:autoSpaceDN w:val="0"/>
        <w:adjustRightInd w:val="0"/>
        <w:spacing w:line="360" w:lineRule="auto"/>
        <w:ind w:firstLine="567"/>
        <w:jc w:val="both"/>
        <w:rPr>
          <w:rFonts w:asciiTheme="minorHAnsi" w:hAnsiTheme="minorHAnsi" w:cstheme="minorHAnsi"/>
          <w:color w:val="000000"/>
          <w:spacing w:val="1"/>
          <w:sz w:val="22"/>
          <w:szCs w:val="22"/>
        </w:rPr>
      </w:pPr>
      <w:r w:rsidRPr="00A8730A">
        <w:rPr>
          <w:rFonts w:asciiTheme="minorHAnsi" w:hAnsiTheme="minorHAnsi" w:cstheme="minorHAnsi"/>
          <w:color w:val="000000"/>
          <w:spacing w:val="1"/>
          <w:sz w:val="22"/>
          <w:szCs w:val="22"/>
        </w:rPr>
        <w:t>A inobservância, pela contratada, de cláusula ou obrigação constante deste Termo de Referência autorizará a contratante a aplicar-lhe as sanções previstas na Lei Federal nº 8.666, de 1993, ou seja:</w:t>
      </w:r>
    </w:p>
    <w:p w14:paraId="75E8CB41" w14:textId="77777777" w:rsidR="00256B48" w:rsidRPr="00A8730A" w:rsidRDefault="00256B48" w:rsidP="0008400A">
      <w:pPr>
        <w:pStyle w:val="PargrafodaLista"/>
        <w:widowControl w:val="0"/>
        <w:numPr>
          <w:ilvl w:val="0"/>
          <w:numId w:val="33"/>
        </w:numPr>
        <w:autoSpaceDE w:val="0"/>
        <w:autoSpaceDN w:val="0"/>
        <w:adjustRightInd w:val="0"/>
        <w:spacing w:line="360" w:lineRule="auto"/>
        <w:ind w:left="1134" w:firstLine="0"/>
        <w:jc w:val="both"/>
        <w:rPr>
          <w:rFonts w:asciiTheme="minorHAnsi" w:hAnsiTheme="minorHAnsi" w:cstheme="minorHAnsi"/>
          <w:color w:val="000000"/>
          <w:spacing w:val="1"/>
          <w:sz w:val="22"/>
          <w:szCs w:val="22"/>
        </w:rPr>
      </w:pPr>
      <w:r w:rsidRPr="00A8730A">
        <w:rPr>
          <w:rFonts w:asciiTheme="minorHAnsi" w:hAnsiTheme="minorHAnsi" w:cstheme="minorHAnsi"/>
          <w:color w:val="000000"/>
          <w:spacing w:val="1"/>
          <w:sz w:val="22"/>
          <w:szCs w:val="22"/>
        </w:rPr>
        <w:t>Advertência;</w:t>
      </w:r>
    </w:p>
    <w:p w14:paraId="7ECA7F96" w14:textId="77777777" w:rsidR="00256B48" w:rsidRPr="00A8730A" w:rsidRDefault="00256B48" w:rsidP="0008400A">
      <w:pPr>
        <w:pStyle w:val="PargrafodaLista"/>
        <w:widowControl w:val="0"/>
        <w:numPr>
          <w:ilvl w:val="0"/>
          <w:numId w:val="33"/>
        </w:numPr>
        <w:autoSpaceDE w:val="0"/>
        <w:autoSpaceDN w:val="0"/>
        <w:adjustRightInd w:val="0"/>
        <w:spacing w:after="240" w:line="360" w:lineRule="auto"/>
        <w:ind w:left="1134" w:firstLine="0"/>
        <w:jc w:val="both"/>
        <w:rPr>
          <w:rFonts w:asciiTheme="minorHAnsi" w:hAnsiTheme="minorHAnsi" w:cstheme="minorHAnsi"/>
          <w:color w:val="000000"/>
          <w:spacing w:val="1"/>
          <w:sz w:val="22"/>
          <w:szCs w:val="22"/>
        </w:rPr>
      </w:pPr>
      <w:r w:rsidRPr="00A8730A">
        <w:rPr>
          <w:rFonts w:asciiTheme="minorHAnsi" w:hAnsiTheme="minorHAnsi" w:cstheme="minorHAnsi"/>
          <w:color w:val="000000"/>
          <w:spacing w:val="1"/>
          <w:sz w:val="22"/>
          <w:szCs w:val="22"/>
        </w:rPr>
        <w:t>Suspensão temporária de participar em licitação e impedimento de contratar com a administração por até 2 (dois) anos;</w:t>
      </w:r>
    </w:p>
    <w:p w14:paraId="398D8AD0" w14:textId="77777777" w:rsidR="00256B48" w:rsidRPr="00A8730A" w:rsidRDefault="00256B48" w:rsidP="0008400A">
      <w:pPr>
        <w:pStyle w:val="PargrafodaLista"/>
        <w:widowControl w:val="0"/>
        <w:numPr>
          <w:ilvl w:val="0"/>
          <w:numId w:val="33"/>
        </w:numPr>
        <w:autoSpaceDE w:val="0"/>
        <w:autoSpaceDN w:val="0"/>
        <w:adjustRightInd w:val="0"/>
        <w:spacing w:after="240" w:line="360" w:lineRule="auto"/>
        <w:ind w:left="1134" w:firstLine="0"/>
        <w:jc w:val="both"/>
        <w:rPr>
          <w:rFonts w:asciiTheme="minorHAnsi" w:hAnsiTheme="minorHAnsi" w:cstheme="minorHAnsi"/>
          <w:color w:val="000000"/>
          <w:spacing w:val="1"/>
          <w:sz w:val="22"/>
          <w:szCs w:val="22"/>
        </w:rPr>
      </w:pPr>
      <w:r w:rsidRPr="00A8730A">
        <w:rPr>
          <w:rFonts w:asciiTheme="minorHAnsi" w:hAnsiTheme="minorHAnsi" w:cstheme="minorHAnsi"/>
          <w:color w:val="000000"/>
          <w:spacing w:val="1"/>
          <w:sz w:val="22"/>
          <w:szCs w:val="22"/>
        </w:rPr>
        <w:t>Declaração de inidoneidade para licitar ou contratar com a administração, enquanto perdurarem os motivos da punição ou até que seja promovida a reabilitação perante a própria autoridade que aplicou a penalidade, que será concedida desde que ressarcida a administração dos prejuízos resultantes e após decorrido o prazo da sanção aplicada com base na alínea anterior;</w:t>
      </w:r>
    </w:p>
    <w:p w14:paraId="06132801" w14:textId="77777777" w:rsidR="00256B48" w:rsidRPr="00A8730A" w:rsidRDefault="00256B48" w:rsidP="0008400A">
      <w:pPr>
        <w:pStyle w:val="PargrafodaLista"/>
        <w:widowControl w:val="0"/>
        <w:numPr>
          <w:ilvl w:val="0"/>
          <w:numId w:val="33"/>
        </w:numPr>
        <w:autoSpaceDE w:val="0"/>
        <w:autoSpaceDN w:val="0"/>
        <w:adjustRightInd w:val="0"/>
        <w:spacing w:after="240" w:line="360" w:lineRule="auto"/>
        <w:ind w:left="1134" w:firstLine="0"/>
        <w:jc w:val="both"/>
        <w:rPr>
          <w:rFonts w:asciiTheme="minorHAnsi" w:hAnsiTheme="minorHAnsi" w:cstheme="minorHAnsi"/>
          <w:color w:val="000000"/>
          <w:spacing w:val="1"/>
          <w:sz w:val="22"/>
          <w:szCs w:val="22"/>
        </w:rPr>
      </w:pPr>
      <w:r w:rsidRPr="00A8730A">
        <w:rPr>
          <w:rFonts w:asciiTheme="minorHAnsi" w:hAnsiTheme="minorHAnsi" w:cstheme="minorHAnsi"/>
          <w:color w:val="000000"/>
          <w:spacing w:val="1"/>
          <w:sz w:val="22"/>
          <w:szCs w:val="22"/>
        </w:rPr>
        <w:t>Multa a ser cobrada segundo os seguintes critérios:</w:t>
      </w:r>
    </w:p>
    <w:p w14:paraId="27F26B0F" w14:textId="77777777" w:rsidR="00256B48" w:rsidRPr="00A8730A" w:rsidRDefault="00256B48" w:rsidP="0008400A">
      <w:pPr>
        <w:pStyle w:val="PargrafodaLista"/>
        <w:widowControl w:val="0"/>
        <w:autoSpaceDE w:val="0"/>
        <w:autoSpaceDN w:val="0"/>
        <w:adjustRightInd w:val="0"/>
        <w:spacing w:after="240" w:line="360" w:lineRule="auto"/>
        <w:ind w:left="1134"/>
        <w:jc w:val="both"/>
        <w:rPr>
          <w:rFonts w:asciiTheme="minorHAnsi" w:hAnsiTheme="minorHAnsi" w:cstheme="minorHAnsi"/>
          <w:color w:val="000000"/>
          <w:spacing w:val="1"/>
          <w:sz w:val="22"/>
          <w:szCs w:val="22"/>
        </w:rPr>
      </w:pPr>
      <w:r w:rsidRPr="00A8730A">
        <w:rPr>
          <w:rFonts w:asciiTheme="minorHAnsi" w:hAnsiTheme="minorHAnsi" w:cstheme="minorHAnsi"/>
          <w:color w:val="000000"/>
          <w:spacing w:val="1"/>
          <w:sz w:val="22"/>
          <w:szCs w:val="22"/>
        </w:rPr>
        <w:t>Pela inexecução total do objeto do contrato, multa de 20% (vinte por cento) sobre o valor mensal estimado dos serviços contratados;</w:t>
      </w:r>
    </w:p>
    <w:p w14:paraId="1A01D6DF" w14:textId="77777777" w:rsidR="00256B48" w:rsidRPr="00A8730A" w:rsidRDefault="00256B48" w:rsidP="0008400A">
      <w:pPr>
        <w:pStyle w:val="PargrafodaLista"/>
        <w:widowControl w:val="0"/>
        <w:autoSpaceDE w:val="0"/>
        <w:autoSpaceDN w:val="0"/>
        <w:adjustRightInd w:val="0"/>
        <w:spacing w:after="240" w:line="360" w:lineRule="auto"/>
        <w:ind w:left="1134"/>
        <w:jc w:val="both"/>
        <w:rPr>
          <w:rFonts w:asciiTheme="minorHAnsi" w:hAnsiTheme="minorHAnsi" w:cstheme="minorHAnsi"/>
          <w:color w:val="000000"/>
          <w:spacing w:val="1"/>
          <w:sz w:val="22"/>
          <w:szCs w:val="22"/>
        </w:rPr>
      </w:pPr>
      <w:r w:rsidRPr="00A8730A">
        <w:rPr>
          <w:rFonts w:asciiTheme="minorHAnsi" w:hAnsiTheme="minorHAnsi" w:cstheme="minorHAnsi"/>
          <w:color w:val="000000"/>
          <w:spacing w:val="1"/>
          <w:sz w:val="22"/>
          <w:szCs w:val="22"/>
        </w:rPr>
        <w:t>Pelo retardamento na entrega dos bens adquiridos, multa diária de 1% (um por cento) sobre o valor estimado em atraso até o 10º dia, data a partir da qual se caracterizará o inadimplemento absoluto;</w:t>
      </w:r>
    </w:p>
    <w:p w14:paraId="539CFA3C" w14:textId="77777777" w:rsidR="00256B48" w:rsidRPr="00A8730A" w:rsidRDefault="00256B48" w:rsidP="0008400A">
      <w:pPr>
        <w:pStyle w:val="PargrafodaLista"/>
        <w:widowControl w:val="0"/>
        <w:autoSpaceDE w:val="0"/>
        <w:autoSpaceDN w:val="0"/>
        <w:adjustRightInd w:val="0"/>
        <w:spacing w:after="240" w:line="360" w:lineRule="auto"/>
        <w:ind w:left="1134"/>
        <w:jc w:val="both"/>
        <w:rPr>
          <w:rFonts w:asciiTheme="minorHAnsi" w:hAnsiTheme="minorHAnsi" w:cstheme="minorHAnsi"/>
          <w:color w:val="000000"/>
          <w:spacing w:val="1"/>
          <w:sz w:val="22"/>
          <w:szCs w:val="22"/>
        </w:rPr>
      </w:pPr>
      <w:r w:rsidRPr="00A8730A">
        <w:rPr>
          <w:rFonts w:asciiTheme="minorHAnsi" w:hAnsiTheme="minorHAnsi" w:cstheme="minorHAnsi"/>
          <w:color w:val="000000"/>
          <w:spacing w:val="1"/>
          <w:sz w:val="22"/>
          <w:szCs w:val="22"/>
        </w:rPr>
        <w:t>Pela inexecução parcial, multa de 20% (vinte por cento) sobre o valor correspondente à parcela da entrega não realizada ou realizada em desacordo com o presente contrato ou com as normas legais e infralegais aplicáveis à espécie;</w:t>
      </w:r>
    </w:p>
    <w:p w14:paraId="4838A5BD" w14:textId="77777777" w:rsidR="00256B48" w:rsidRPr="00A8730A" w:rsidRDefault="00256B48" w:rsidP="0008400A">
      <w:pPr>
        <w:pStyle w:val="PargrafodaLista"/>
        <w:widowControl w:val="0"/>
        <w:autoSpaceDE w:val="0"/>
        <w:autoSpaceDN w:val="0"/>
        <w:adjustRightInd w:val="0"/>
        <w:spacing w:after="240" w:line="360" w:lineRule="auto"/>
        <w:ind w:left="1134"/>
        <w:jc w:val="both"/>
        <w:rPr>
          <w:rFonts w:asciiTheme="minorHAnsi" w:hAnsiTheme="minorHAnsi" w:cstheme="minorHAnsi"/>
          <w:color w:val="000000"/>
          <w:spacing w:val="1"/>
          <w:sz w:val="22"/>
          <w:szCs w:val="22"/>
        </w:rPr>
      </w:pPr>
      <w:r w:rsidRPr="00A8730A">
        <w:rPr>
          <w:rFonts w:asciiTheme="minorHAnsi" w:hAnsiTheme="minorHAnsi" w:cstheme="minorHAnsi"/>
          <w:color w:val="000000"/>
          <w:spacing w:val="1"/>
          <w:sz w:val="22"/>
          <w:szCs w:val="22"/>
        </w:rPr>
        <w:t>Pelo descumprimento de qualquer outra cláusula, que não diga respeito diretamente à execução do objeto do contrato, multa de 0,5% (meio ponto percentual) sobre o valor mensal estimado;</w:t>
      </w:r>
    </w:p>
    <w:p w14:paraId="403B2A9D" w14:textId="3012CE70" w:rsidR="00256B48" w:rsidRPr="00A8730A" w:rsidRDefault="00256B48" w:rsidP="0008400A">
      <w:pPr>
        <w:pStyle w:val="PargrafodaLista"/>
        <w:widowControl w:val="0"/>
        <w:autoSpaceDE w:val="0"/>
        <w:autoSpaceDN w:val="0"/>
        <w:adjustRightInd w:val="0"/>
        <w:spacing w:after="240" w:line="360" w:lineRule="auto"/>
        <w:ind w:left="1134"/>
        <w:jc w:val="both"/>
        <w:rPr>
          <w:rFonts w:asciiTheme="minorHAnsi" w:hAnsiTheme="minorHAnsi" w:cstheme="minorHAnsi"/>
          <w:color w:val="000000"/>
          <w:spacing w:val="1"/>
          <w:sz w:val="22"/>
          <w:szCs w:val="22"/>
        </w:rPr>
      </w:pPr>
      <w:r w:rsidRPr="00A8730A">
        <w:rPr>
          <w:rFonts w:asciiTheme="minorHAnsi" w:hAnsiTheme="minorHAnsi" w:cstheme="minorHAnsi"/>
          <w:color w:val="000000"/>
          <w:spacing w:val="1"/>
          <w:sz w:val="22"/>
          <w:szCs w:val="22"/>
        </w:rPr>
        <w:t>Pela rescisão do contrato por culpa da contratada, multa de 10% (dez por cento) sobre o valor mensal estimado.</w:t>
      </w:r>
    </w:p>
    <w:p w14:paraId="5C8668F1" w14:textId="77777777" w:rsidR="00E13F1B" w:rsidRPr="00A8730A" w:rsidRDefault="00E13F1B" w:rsidP="0008400A">
      <w:pPr>
        <w:pStyle w:val="PargrafodaLista"/>
        <w:widowControl w:val="0"/>
        <w:autoSpaceDE w:val="0"/>
        <w:autoSpaceDN w:val="0"/>
        <w:adjustRightInd w:val="0"/>
        <w:spacing w:after="240" w:line="360" w:lineRule="auto"/>
        <w:ind w:left="1134"/>
        <w:jc w:val="both"/>
        <w:rPr>
          <w:rFonts w:asciiTheme="minorHAnsi" w:hAnsiTheme="minorHAnsi" w:cstheme="minorHAnsi"/>
          <w:color w:val="000000"/>
          <w:spacing w:val="1"/>
          <w:sz w:val="22"/>
          <w:szCs w:val="22"/>
        </w:rPr>
      </w:pPr>
    </w:p>
    <w:p w14:paraId="785A038D" w14:textId="21B1ED00" w:rsidR="001E2ED2" w:rsidRPr="00A8730A" w:rsidRDefault="001E2ED2" w:rsidP="0008400A">
      <w:pPr>
        <w:pStyle w:val="PargrafodaLista"/>
        <w:numPr>
          <w:ilvl w:val="0"/>
          <w:numId w:val="27"/>
        </w:numPr>
        <w:spacing w:before="240" w:after="240" w:line="360" w:lineRule="auto"/>
        <w:ind w:left="1134" w:hanging="567"/>
        <w:jc w:val="both"/>
        <w:textAlignment w:val="baseline"/>
        <w:rPr>
          <w:rFonts w:asciiTheme="minorHAnsi" w:hAnsiTheme="minorHAnsi" w:cstheme="minorHAnsi"/>
          <w:b/>
          <w:sz w:val="22"/>
          <w:szCs w:val="22"/>
        </w:rPr>
      </w:pPr>
      <w:r w:rsidRPr="00A8730A">
        <w:rPr>
          <w:rFonts w:asciiTheme="minorHAnsi" w:hAnsiTheme="minorHAnsi" w:cstheme="minorHAnsi"/>
          <w:b/>
          <w:sz w:val="22"/>
          <w:szCs w:val="22"/>
        </w:rPr>
        <w:lastRenderedPageBreak/>
        <w:t>DO PRAZO DE ENTREGA</w:t>
      </w:r>
    </w:p>
    <w:p w14:paraId="30472C10" w14:textId="5F682564" w:rsidR="001E2ED2" w:rsidRDefault="00CF28BA" w:rsidP="0008400A">
      <w:pPr>
        <w:spacing w:before="240" w:after="240" w:line="360" w:lineRule="auto"/>
        <w:ind w:firstLine="709"/>
        <w:jc w:val="both"/>
        <w:textAlignment w:val="baseline"/>
        <w:rPr>
          <w:rFonts w:asciiTheme="minorHAnsi" w:hAnsiTheme="minorHAnsi" w:cstheme="minorHAnsi"/>
          <w:sz w:val="22"/>
          <w:szCs w:val="22"/>
        </w:rPr>
      </w:pPr>
      <w:r w:rsidRPr="00A8730A">
        <w:rPr>
          <w:rFonts w:asciiTheme="minorHAnsi" w:hAnsiTheme="minorHAnsi" w:cstheme="minorHAnsi"/>
          <w:sz w:val="22"/>
          <w:szCs w:val="22"/>
        </w:rPr>
        <w:t xml:space="preserve">Os bens previstos no presente termo devem ser entregues no prazo de até </w:t>
      </w:r>
      <w:r w:rsidR="00B50914" w:rsidRPr="00A8730A">
        <w:rPr>
          <w:rFonts w:asciiTheme="minorHAnsi" w:hAnsiTheme="minorHAnsi" w:cstheme="minorHAnsi"/>
          <w:sz w:val="22"/>
          <w:szCs w:val="22"/>
        </w:rPr>
        <w:t>30</w:t>
      </w:r>
      <w:r w:rsidRPr="00A8730A">
        <w:rPr>
          <w:rFonts w:asciiTheme="minorHAnsi" w:hAnsiTheme="minorHAnsi" w:cstheme="minorHAnsi"/>
          <w:sz w:val="22"/>
          <w:szCs w:val="22"/>
        </w:rPr>
        <w:t xml:space="preserve"> (</w:t>
      </w:r>
      <w:r w:rsidR="00CC61DA" w:rsidRPr="00A8730A">
        <w:rPr>
          <w:rFonts w:asciiTheme="minorHAnsi" w:hAnsiTheme="minorHAnsi" w:cstheme="minorHAnsi"/>
          <w:sz w:val="22"/>
          <w:szCs w:val="22"/>
        </w:rPr>
        <w:t>trinta</w:t>
      </w:r>
      <w:r w:rsidRPr="00A8730A">
        <w:rPr>
          <w:rFonts w:asciiTheme="minorHAnsi" w:hAnsiTheme="minorHAnsi" w:cstheme="minorHAnsi"/>
          <w:sz w:val="22"/>
          <w:szCs w:val="22"/>
        </w:rPr>
        <w:t>) dias corridos</w:t>
      </w:r>
      <w:r w:rsidR="007B755E" w:rsidRPr="00A8730A">
        <w:rPr>
          <w:rFonts w:asciiTheme="minorHAnsi" w:hAnsiTheme="minorHAnsi" w:cstheme="minorHAnsi"/>
          <w:sz w:val="22"/>
          <w:szCs w:val="22"/>
        </w:rPr>
        <w:t xml:space="preserve">, a contar da ciência da contratada quanto à emissão da ordem de execução contratual por parte do Poder Público contratante. </w:t>
      </w:r>
    </w:p>
    <w:p w14:paraId="396F4AB1" w14:textId="77777777" w:rsidR="00514713" w:rsidRPr="00A8730A" w:rsidRDefault="00514713" w:rsidP="0008400A">
      <w:pPr>
        <w:spacing w:before="240" w:after="240" w:line="360" w:lineRule="auto"/>
        <w:ind w:firstLine="709"/>
        <w:jc w:val="both"/>
        <w:textAlignment w:val="baseline"/>
        <w:rPr>
          <w:rFonts w:asciiTheme="minorHAnsi" w:hAnsiTheme="minorHAnsi" w:cstheme="minorHAnsi"/>
          <w:sz w:val="22"/>
          <w:szCs w:val="22"/>
        </w:rPr>
      </w:pPr>
    </w:p>
    <w:p w14:paraId="357234C2" w14:textId="77777777" w:rsidR="002A43CE" w:rsidRPr="00A8730A" w:rsidRDefault="002A43CE" w:rsidP="0008400A">
      <w:pPr>
        <w:pStyle w:val="PargrafodaLista"/>
        <w:numPr>
          <w:ilvl w:val="0"/>
          <w:numId w:val="27"/>
        </w:numPr>
        <w:spacing w:before="240" w:after="240" w:line="360" w:lineRule="auto"/>
        <w:ind w:left="1134" w:hanging="567"/>
        <w:jc w:val="both"/>
        <w:textAlignment w:val="baseline"/>
        <w:rPr>
          <w:rFonts w:asciiTheme="minorHAnsi" w:hAnsiTheme="minorHAnsi" w:cstheme="minorHAnsi"/>
          <w:b/>
          <w:sz w:val="22"/>
          <w:szCs w:val="22"/>
        </w:rPr>
      </w:pPr>
      <w:r w:rsidRPr="00A8730A">
        <w:rPr>
          <w:rFonts w:asciiTheme="minorHAnsi" w:hAnsiTheme="minorHAnsi" w:cstheme="minorHAnsi"/>
          <w:b/>
          <w:sz w:val="22"/>
          <w:szCs w:val="22"/>
        </w:rPr>
        <w:t xml:space="preserve"> PAGAMENTO </w:t>
      </w:r>
    </w:p>
    <w:p w14:paraId="373A410D" w14:textId="38A7656B" w:rsidR="009718CC" w:rsidRDefault="002A43CE" w:rsidP="0008400A">
      <w:pPr>
        <w:spacing w:before="240" w:after="240" w:line="360" w:lineRule="auto"/>
        <w:ind w:firstLine="709"/>
        <w:jc w:val="both"/>
        <w:textAlignment w:val="baseline"/>
        <w:rPr>
          <w:rFonts w:asciiTheme="minorHAnsi" w:hAnsiTheme="minorHAnsi" w:cstheme="minorHAnsi"/>
          <w:sz w:val="22"/>
          <w:szCs w:val="22"/>
        </w:rPr>
      </w:pPr>
      <w:r w:rsidRPr="00A8730A">
        <w:rPr>
          <w:rFonts w:asciiTheme="minorHAnsi" w:hAnsiTheme="minorHAnsi" w:cstheme="minorHAnsi"/>
          <w:sz w:val="22"/>
          <w:szCs w:val="22"/>
        </w:rPr>
        <w:t>O pagamento será realizado</w:t>
      </w:r>
      <w:r w:rsidR="00CC61DA" w:rsidRPr="00A8730A">
        <w:rPr>
          <w:rFonts w:asciiTheme="minorHAnsi" w:hAnsiTheme="minorHAnsi" w:cstheme="minorHAnsi"/>
          <w:sz w:val="22"/>
          <w:szCs w:val="22"/>
        </w:rPr>
        <w:t>, no prazo de até 30 (</w:t>
      </w:r>
      <w:r w:rsidR="001E2ED2" w:rsidRPr="00A8730A">
        <w:rPr>
          <w:rFonts w:asciiTheme="minorHAnsi" w:hAnsiTheme="minorHAnsi" w:cstheme="minorHAnsi"/>
          <w:sz w:val="22"/>
          <w:szCs w:val="22"/>
        </w:rPr>
        <w:t>trinta</w:t>
      </w:r>
      <w:r w:rsidR="00CC61DA" w:rsidRPr="00A8730A">
        <w:rPr>
          <w:rFonts w:asciiTheme="minorHAnsi" w:hAnsiTheme="minorHAnsi" w:cstheme="minorHAnsi"/>
          <w:sz w:val="22"/>
          <w:szCs w:val="22"/>
        </w:rPr>
        <w:t>)</w:t>
      </w:r>
      <w:r w:rsidR="001E2ED2" w:rsidRPr="00A8730A">
        <w:rPr>
          <w:rFonts w:asciiTheme="minorHAnsi" w:hAnsiTheme="minorHAnsi" w:cstheme="minorHAnsi"/>
          <w:sz w:val="22"/>
          <w:szCs w:val="22"/>
        </w:rPr>
        <w:t xml:space="preserve"> dias após a entrega dos bens e emissão da nota fiscal, mediante prévio </w:t>
      </w:r>
      <w:r w:rsidRPr="00A8730A">
        <w:rPr>
          <w:rFonts w:asciiTheme="minorHAnsi" w:hAnsiTheme="minorHAnsi" w:cstheme="minorHAnsi"/>
          <w:sz w:val="22"/>
          <w:szCs w:val="22"/>
        </w:rPr>
        <w:t>empenho</w:t>
      </w:r>
      <w:r w:rsidR="001E2ED2" w:rsidRPr="00A8730A">
        <w:rPr>
          <w:rFonts w:asciiTheme="minorHAnsi" w:hAnsiTheme="minorHAnsi" w:cstheme="minorHAnsi"/>
          <w:sz w:val="22"/>
          <w:szCs w:val="22"/>
        </w:rPr>
        <w:t xml:space="preserve">. </w:t>
      </w:r>
    </w:p>
    <w:p w14:paraId="08EA8627" w14:textId="77777777" w:rsidR="009718CC" w:rsidRPr="00A8730A" w:rsidRDefault="009718CC" w:rsidP="0008400A">
      <w:pPr>
        <w:spacing w:before="240" w:after="240" w:line="360" w:lineRule="auto"/>
        <w:ind w:firstLine="709"/>
        <w:jc w:val="both"/>
        <w:textAlignment w:val="baseline"/>
        <w:rPr>
          <w:rFonts w:asciiTheme="minorHAnsi" w:hAnsiTheme="minorHAnsi" w:cstheme="minorHAnsi"/>
          <w:sz w:val="22"/>
          <w:szCs w:val="22"/>
        </w:rPr>
      </w:pPr>
    </w:p>
    <w:p w14:paraId="5C1E4483" w14:textId="77777777" w:rsidR="0043760E" w:rsidRPr="00A8730A" w:rsidRDefault="0043760E" w:rsidP="0008400A">
      <w:pPr>
        <w:pStyle w:val="PargrafodaLista"/>
        <w:numPr>
          <w:ilvl w:val="0"/>
          <w:numId w:val="27"/>
        </w:numPr>
        <w:spacing w:line="360" w:lineRule="auto"/>
        <w:ind w:left="1134" w:hanging="567"/>
        <w:jc w:val="both"/>
        <w:rPr>
          <w:rFonts w:asciiTheme="minorHAnsi" w:hAnsiTheme="minorHAnsi" w:cstheme="minorHAnsi"/>
          <w:sz w:val="22"/>
          <w:szCs w:val="22"/>
        </w:rPr>
      </w:pPr>
      <w:r w:rsidRPr="00A8730A">
        <w:rPr>
          <w:rFonts w:asciiTheme="minorHAnsi" w:hAnsiTheme="minorHAnsi" w:cstheme="minorHAnsi"/>
          <w:b/>
          <w:sz w:val="22"/>
          <w:szCs w:val="22"/>
        </w:rPr>
        <w:t>VIGÊNCIA DO CONTRATO</w:t>
      </w:r>
    </w:p>
    <w:p w14:paraId="1037405E" w14:textId="66BCFC60" w:rsidR="0043760E" w:rsidRPr="00A8730A" w:rsidRDefault="0043760E" w:rsidP="0008400A">
      <w:pPr>
        <w:spacing w:line="360" w:lineRule="auto"/>
        <w:ind w:firstLine="567"/>
        <w:jc w:val="both"/>
        <w:rPr>
          <w:rFonts w:asciiTheme="minorHAnsi" w:hAnsiTheme="minorHAnsi" w:cstheme="minorHAnsi"/>
          <w:sz w:val="22"/>
          <w:szCs w:val="22"/>
        </w:rPr>
      </w:pPr>
      <w:r w:rsidRPr="00A8730A">
        <w:rPr>
          <w:rFonts w:asciiTheme="minorHAnsi" w:hAnsiTheme="minorHAnsi" w:cstheme="minorHAnsi"/>
          <w:sz w:val="22"/>
          <w:szCs w:val="22"/>
        </w:rPr>
        <w:t>O contrato terá vigência pelo período de 12 (doze) meses, podendo ser prorrogado, com base no artigo 57, §1º, da Lei n. 8.666/93.</w:t>
      </w:r>
    </w:p>
    <w:p w14:paraId="7B2AEE40" w14:textId="77777777" w:rsidR="009847FA" w:rsidRPr="00A8730A" w:rsidRDefault="009847FA" w:rsidP="0008400A">
      <w:pPr>
        <w:spacing w:line="360" w:lineRule="auto"/>
        <w:ind w:firstLine="567"/>
        <w:jc w:val="both"/>
        <w:rPr>
          <w:rFonts w:asciiTheme="minorHAnsi" w:hAnsiTheme="minorHAnsi" w:cstheme="minorHAnsi"/>
          <w:sz w:val="22"/>
          <w:szCs w:val="22"/>
        </w:rPr>
      </w:pPr>
    </w:p>
    <w:p w14:paraId="4DF7C70F" w14:textId="77777777" w:rsidR="00FF058E" w:rsidRPr="00A8730A" w:rsidRDefault="00FF058E" w:rsidP="0008400A">
      <w:pPr>
        <w:pStyle w:val="PargrafodaLista"/>
        <w:widowControl w:val="0"/>
        <w:numPr>
          <w:ilvl w:val="0"/>
          <w:numId w:val="27"/>
        </w:numPr>
        <w:autoSpaceDE w:val="0"/>
        <w:autoSpaceDN w:val="0"/>
        <w:spacing w:line="360" w:lineRule="auto"/>
        <w:ind w:left="1134" w:hanging="567"/>
        <w:jc w:val="both"/>
        <w:rPr>
          <w:rFonts w:asciiTheme="minorHAnsi" w:hAnsiTheme="minorHAnsi" w:cstheme="minorHAnsi"/>
          <w:b/>
          <w:sz w:val="22"/>
          <w:szCs w:val="22"/>
        </w:rPr>
      </w:pPr>
      <w:r w:rsidRPr="00A8730A">
        <w:rPr>
          <w:rFonts w:asciiTheme="minorHAnsi" w:hAnsiTheme="minorHAnsi" w:cstheme="minorHAnsi"/>
          <w:b/>
          <w:sz w:val="22"/>
          <w:szCs w:val="22"/>
        </w:rPr>
        <w:t xml:space="preserve">MODALIDADE DA LICITAÇÃO E FORMAS DE JULGAMENTO </w:t>
      </w:r>
    </w:p>
    <w:p w14:paraId="57CFDB56" w14:textId="43015A12" w:rsidR="0043760E" w:rsidRPr="00A8730A" w:rsidRDefault="00FF058E" w:rsidP="0008400A">
      <w:pPr>
        <w:spacing w:line="360" w:lineRule="auto"/>
        <w:ind w:firstLine="567"/>
        <w:jc w:val="both"/>
        <w:rPr>
          <w:rFonts w:asciiTheme="minorHAnsi" w:hAnsiTheme="minorHAnsi" w:cstheme="minorHAnsi"/>
          <w:bCs/>
          <w:sz w:val="22"/>
          <w:szCs w:val="22"/>
        </w:rPr>
      </w:pPr>
      <w:r w:rsidRPr="00A8730A">
        <w:rPr>
          <w:rFonts w:asciiTheme="minorHAnsi" w:hAnsiTheme="minorHAnsi" w:cstheme="minorHAnsi"/>
          <w:sz w:val="22"/>
          <w:szCs w:val="22"/>
        </w:rPr>
        <w:t>Modalidade de Pregão,</w:t>
      </w:r>
      <w:r w:rsidR="000656FC" w:rsidRPr="00A8730A">
        <w:rPr>
          <w:rFonts w:asciiTheme="minorHAnsi" w:hAnsiTheme="minorHAnsi" w:cstheme="minorHAnsi"/>
          <w:sz w:val="22"/>
          <w:szCs w:val="22"/>
        </w:rPr>
        <w:t xml:space="preserve"> será definida na fase de minuta de edital, pelo órgão responsável</w:t>
      </w:r>
      <w:r w:rsidRPr="00A8730A">
        <w:rPr>
          <w:rFonts w:asciiTheme="minorHAnsi" w:hAnsiTheme="minorHAnsi" w:cstheme="minorHAnsi"/>
          <w:bCs/>
          <w:sz w:val="22"/>
          <w:szCs w:val="22"/>
        </w:rPr>
        <w:t>.</w:t>
      </w:r>
    </w:p>
    <w:p w14:paraId="4FB852B9" w14:textId="77777777" w:rsidR="00C84743" w:rsidRPr="00A8730A" w:rsidRDefault="00C84743" w:rsidP="0008400A">
      <w:pPr>
        <w:spacing w:line="360" w:lineRule="auto"/>
        <w:ind w:firstLine="567"/>
        <w:jc w:val="both"/>
        <w:rPr>
          <w:rFonts w:asciiTheme="minorHAnsi" w:hAnsiTheme="minorHAnsi" w:cstheme="minorHAnsi"/>
          <w:bCs/>
          <w:sz w:val="22"/>
          <w:szCs w:val="22"/>
        </w:rPr>
      </w:pPr>
    </w:p>
    <w:p w14:paraId="62F45714" w14:textId="55296238" w:rsidR="00502AC2" w:rsidRPr="00A8730A" w:rsidRDefault="007449D4" w:rsidP="0008400A">
      <w:pPr>
        <w:pStyle w:val="PargrafodaLista"/>
        <w:numPr>
          <w:ilvl w:val="0"/>
          <w:numId w:val="27"/>
        </w:numPr>
        <w:spacing w:before="240" w:after="240" w:line="360" w:lineRule="auto"/>
        <w:jc w:val="both"/>
        <w:textAlignment w:val="baseline"/>
        <w:rPr>
          <w:rFonts w:asciiTheme="minorHAnsi" w:hAnsiTheme="minorHAnsi" w:cstheme="minorHAnsi"/>
          <w:b/>
          <w:bCs/>
          <w:sz w:val="22"/>
          <w:szCs w:val="22"/>
        </w:rPr>
      </w:pPr>
      <w:r w:rsidRPr="00A8730A">
        <w:rPr>
          <w:rFonts w:asciiTheme="minorHAnsi" w:hAnsiTheme="minorHAnsi" w:cstheme="minorHAnsi"/>
          <w:sz w:val="22"/>
          <w:szCs w:val="22"/>
        </w:rPr>
        <w:t xml:space="preserve"> </w:t>
      </w:r>
      <w:r w:rsidR="006642A3" w:rsidRPr="00A8730A">
        <w:rPr>
          <w:rFonts w:asciiTheme="minorHAnsi" w:hAnsiTheme="minorHAnsi" w:cstheme="minorHAnsi"/>
          <w:b/>
          <w:bCs/>
          <w:sz w:val="22"/>
          <w:szCs w:val="22"/>
        </w:rPr>
        <w:t>CRITÉRIO DE REAJUSTE DE PREÇO</w:t>
      </w:r>
    </w:p>
    <w:p w14:paraId="04F250C5" w14:textId="6FDC11C6" w:rsidR="007449D4" w:rsidRDefault="006642A3" w:rsidP="0008400A">
      <w:pPr>
        <w:spacing w:before="240" w:after="240" w:line="360" w:lineRule="auto"/>
        <w:ind w:left="708"/>
        <w:jc w:val="both"/>
        <w:textAlignment w:val="baseline"/>
        <w:rPr>
          <w:rFonts w:asciiTheme="minorHAnsi" w:hAnsiTheme="minorHAnsi" w:cstheme="minorHAnsi"/>
          <w:sz w:val="22"/>
          <w:szCs w:val="22"/>
        </w:rPr>
      </w:pPr>
      <w:r w:rsidRPr="00A8730A">
        <w:rPr>
          <w:rFonts w:asciiTheme="minorHAnsi" w:hAnsiTheme="minorHAnsi" w:cstheme="minorHAnsi"/>
          <w:sz w:val="22"/>
          <w:szCs w:val="22"/>
        </w:rPr>
        <w:t>Havendo necessidade, aceitar os acréscimos ou supressões nos quantitativos que se fizerem indispensáveis, sempre nas mesmas condições da proposta, na forma do preceituado do art. 65, §§ 1° e 2°, da Lei n° 8.666/93.</w:t>
      </w:r>
      <w:r w:rsidR="00AB0C8F" w:rsidRPr="00A8730A">
        <w:rPr>
          <w:rFonts w:asciiTheme="minorHAnsi" w:hAnsiTheme="minorHAnsi" w:cstheme="minorHAnsi"/>
          <w:sz w:val="22"/>
          <w:szCs w:val="22"/>
        </w:rPr>
        <w:t xml:space="preserve"> O reajustamento dos preços referidos, poderá ser processado anualmente, sendo o primeiro concedido depois de transcorrido 12 (doze) meses da data</w:t>
      </w:r>
      <w:r w:rsidR="00D25FAF" w:rsidRPr="00A8730A">
        <w:rPr>
          <w:rFonts w:asciiTheme="minorHAnsi" w:hAnsiTheme="minorHAnsi" w:cstheme="minorHAnsi"/>
          <w:sz w:val="22"/>
          <w:szCs w:val="22"/>
        </w:rPr>
        <w:t xml:space="preserve"> limite para apresentação das propostas ou da data do orçamento.</w:t>
      </w:r>
      <w:r w:rsidR="00AB0C8F" w:rsidRPr="00A8730A">
        <w:rPr>
          <w:rFonts w:asciiTheme="minorHAnsi" w:hAnsiTheme="minorHAnsi" w:cstheme="minorHAnsi"/>
          <w:sz w:val="22"/>
          <w:szCs w:val="22"/>
        </w:rPr>
        <w:t xml:space="preserve"> O índice de reajuste será de acordo com o IPCA dos últimos 12 </w:t>
      </w:r>
      <w:r w:rsidR="00A026BE" w:rsidRPr="00A8730A">
        <w:rPr>
          <w:rFonts w:asciiTheme="minorHAnsi" w:hAnsiTheme="minorHAnsi" w:cstheme="minorHAnsi"/>
          <w:sz w:val="22"/>
          <w:szCs w:val="22"/>
        </w:rPr>
        <w:t>meses (</w:t>
      </w:r>
      <w:r w:rsidR="00AB0C8F" w:rsidRPr="00A8730A">
        <w:rPr>
          <w:rFonts w:asciiTheme="minorHAnsi" w:hAnsiTheme="minorHAnsi" w:cstheme="minorHAnsi"/>
          <w:sz w:val="22"/>
          <w:szCs w:val="22"/>
        </w:rPr>
        <w:t xml:space="preserve">doze) </w:t>
      </w:r>
      <w:r w:rsidR="00A026BE" w:rsidRPr="00A8730A">
        <w:rPr>
          <w:rFonts w:asciiTheme="minorHAnsi" w:hAnsiTheme="minorHAnsi" w:cstheme="minorHAnsi"/>
          <w:sz w:val="22"/>
          <w:szCs w:val="22"/>
        </w:rPr>
        <w:t>meses.</w:t>
      </w:r>
    </w:p>
    <w:p w14:paraId="7D17A6EA" w14:textId="77777777" w:rsidR="009718CC" w:rsidRPr="00A8730A" w:rsidRDefault="009718CC" w:rsidP="0008400A">
      <w:pPr>
        <w:spacing w:before="240" w:after="240" w:line="360" w:lineRule="auto"/>
        <w:ind w:left="708"/>
        <w:jc w:val="both"/>
        <w:textAlignment w:val="baseline"/>
        <w:rPr>
          <w:rFonts w:asciiTheme="minorHAnsi" w:hAnsiTheme="minorHAnsi" w:cstheme="minorHAnsi"/>
          <w:sz w:val="22"/>
          <w:szCs w:val="22"/>
        </w:rPr>
      </w:pPr>
    </w:p>
    <w:p w14:paraId="3D3715F1" w14:textId="77777777" w:rsidR="0043760E" w:rsidRPr="00A8730A" w:rsidRDefault="0043760E" w:rsidP="0008400A">
      <w:pPr>
        <w:pStyle w:val="PargrafodaLista"/>
        <w:numPr>
          <w:ilvl w:val="0"/>
          <w:numId w:val="27"/>
        </w:numPr>
        <w:spacing w:line="360" w:lineRule="auto"/>
        <w:ind w:left="1134" w:hanging="567"/>
        <w:jc w:val="both"/>
        <w:textAlignment w:val="baseline"/>
        <w:rPr>
          <w:rFonts w:asciiTheme="minorHAnsi" w:hAnsiTheme="minorHAnsi" w:cstheme="minorHAnsi"/>
          <w:b/>
          <w:sz w:val="22"/>
          <w:szCs w:val="22"/>
        </w:rPr>
      </w:pPr>
      <w:r w:rsidRPr="00A8730A">
        <w:rPr>
          <w:rFonts w:asciiTheme="minorHAnsi" w:hAnsiTheme="minorHAnsi" w:cstheme="minorHAnsi"/>
          <w:b/>
          <w:sz w:val="22"/>
          <w:szCs w:val="22"/>
        </w:rPr>
        <w:t>ANEXOS</w:t>
      </w:r>
      <w:r w:rsidRPr="00A8730A">
        <w:rPr>
          <w:rFonts w:asciiTheme="minorHAnsi" w:hAnsiTheme="minorHAnsi" w:cstheme="minorHAnsi"/>
          <w:b/>
          <w:sz w:val="22"/>
          <w:szCs w:val="22"/>
        </w:rPr>
        <w:tab/>
      </w:r>
    </w:p>
    <w:p w14:paraId="48ED71B4" w14:textId="11E3D6E2" w:rsidR="008177AF" w:rsidRPr="00A8730A" w:rsidRDefault="0043760E" w:rsidP="0008400A">
      <w:pPr>
        <w:pStyle w:val="PargrafodaLista"/>
        <w:numPr>
          <w:ilvl w:val="1"/>
          <w:numId w:val="27"/>
        </w:numPr>
        <w:tabs>
          <w:tab w:val="left" w:pos="1701"/>
        </w:tabs>
        <w:spacing w:after="240" w:line="360" w:lineRule="auto"/>
        <w:ind w:left="1134" w:firstLine="0"/>
        <w:jc w:val="both"/>
        <w:textAlignment w:val="baseline"/>
        <w:rPr>
          <w:rFonts w:asciiTheme="minorHAnsi" w:hAnsiTheme="minorHAnsi" w:cstheme="minorHAnsi"/>
          <w:b/>
          <w:sz w:val="22"/>
          <w:szCs w:val="22"/>
        </w:rPr>
      </w:pPr>
      <w:r w:rsidRPr="00A8730A">
        <w:rPr>
          <w:rFonts w:asciiTheme="minorHAnsi" w:hAnsiTheme="minorHAnsi" w:cstheme="minorHAnsi"/>
          <w:b/>
          <w:sz w:val="22"/>
          <w:szCs w:val="22"/>
        </w:rPr>
        <w:t>Anexo I – Memória de Cálcu</w:t>
      </w:r>
      <w:r w:rsidR="008177AF" w:rsidRPr="00A8730A">
        <w:rPr>
          <w:rFonts w:asciiTheme="minorHAnsi" w:hAnsiTheme="minorHAnsi" w:cstheme="minorHAnsi"/>
          <w:b/>
          <w:sz w:val="22"/>
          <w:szCs w:val="22"/>
        </w:rPr>
        <w:t>lo</w:t>
      </w:r>
    </w:p>
    <w:p w14:paraId="0E8ED1E9" w14:textId="7D912836" w:rsidR="00A85A0D" w:rsidRDefault="00A85A0D" w:rsidP="0008400A">
      <w:pPr>
        <w:autoSpaceDE w:val="0"/>
        <w:autoSpaceDN w:val="0"/>
        <w:adjustRightInd w:val="0"/>
        <w:spacing w:line="360" w:lineRule="auto"/>
        <w:rPr>
          <w:rFonts w:asciiTheme="minorHAnsi" w:hAnsiTheme="minorHAnsi" w:cstheme="minorHAnsi"/>
          <w:i/>
          <w:color w:val="0D0D0D" w:themeColor="text1" w:themeTint="F2"/>
          <w:sz w:val="22"/>
          <w:szCs w:val="22"/>
        </w:rPr>
      </w:pPr>
    </w:p>
    <w:tbl>
      <w:tblPr>
        <w:tblW w:w="11397"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9"/>
        <w:gridCol w:w="952"/>
        <w:gridCol w:w="8629"/>
        <w:gridCol w:w="907"/>
      </w:tblGrid>
      <w:tr w:rsidR="00A8730A" w:rsidRPr="00514713" w14:paraId="01E5DDA1" w14:textId="3EC5493B" w:rsidTr="00A8730A">
        <w:trPr>
          <w:trHeight w:val="520"/>
        </w:trPr>
        <w:tc>
          <w:tcPr>
            <w:tcW w:w="909" w:type="dxa"/>
            <w:vAlign w:val="center"/>
          </w:tcPr>
          <w:p w14:paraId="4B0FD035" w14:textId="05E8A819" w:rsidR="00A8730A" w:rsidRPr="00514713" w:rsidRDefault="00A8730A" w:rsidP="0008400A">
            <w:pPr>
              <w:spacing w:before="240" w:after="240" w:line="360" w:lineRule="auto"/>
              <w:jc w:val="center"/>
              <w:textAlignment w:val="baseline"/>
              <w:rPr>
                <w:rFonts w:asciiTheme="minorHAnsi" w:hAnsiTheme="minorHAnsi" w:cstheme="minorHAnsi"/>
                <w:b/>
                <w:bCs/>
                <w:color w:val="0D0D0D" w:themeColor="text1" w:themeTint="F2"/>
                <w:sz w:val="22"/>
                <w:szCs w:val="22"/>
              </w:rPr>
            </w:pPr>
            <w:r w:rsidRPr="00514713">
              <w:rPr>
                <w:rFonts w:asciiTheme="minorHAnsi" w:hAnsiTheme="minorHAnsi" w:cstheme="minorHAnsi"/>
                <w:b/>
                <w:bCs/>
                <w:color w:val="0D0D0D" w:themeColor="text1" w:themeTint="F2"/>
                <w:sz w:val="22"/>
                <w:szCs w:val="22"/>
              </w:rPr>
              <w:lastRenderedPageBreak/>
              <w:t>ITEM</w:t>
            </w:r>
          </w:p>
        </w:tc>
        <w:tc>
          <w:tcPr>
            <w:tcW w:w="952" w:type="dxa"/>
            <w:shd w:val="clear" w:color="auto" w:fill="auto"/>
            <w:noWrap/>
            <w:vAlign w:val="center"/>
            <w:hideMark/>
          </w:tcPr>
          <w:p w14:paraId="64F4A761" w14:textId="20A492A8" w:rsidR="00A8730A" w:rsidRPr="00514713" w:rsidRDefault="00A8730A" w:rsidP="0008400A">
            <w:pPr>
              <w:spacing w:before="240" w:after="240" w:line="360" w:lineRule="auto"/>
              <w:jc w:val="center"/>
              <w:textAlignment w:val="baseline"/>
              <w:rPr>
                <w:rFonts w:asciiTheme="minorHAnsi" w:hAnsiTheme="minorHAnsi" w:cstheme="minorHAnsi"/>
                <w:b/>
                <w:bCs/>
                <w:color w:val="0D0D0D" w:themeColor="text1" w:themeTint="F2"/>
                <w:sz w:val="22"/>
                <w:szCs w:val="22"/>
              </w:rPr>
            </w:pPr>
            <w:r w:rsidRPr="00514713">
              <w:rPr>
                <w:rFonts w:asciiTheme="minorHAnsi" w:hAnsiTheme="minorHAnsi" w:cstheme="minorHAnsi"/>
                <w:b/>
                <w:bCs/>
                <w:color w:val="0D0D0D" w:themeColor="text1" w:themeTint="F2"/>
                <w:sz w:val="22"/>
                <w:szCs w:val="22"/>
              </w:rPr>
              <w:t>CÓDIGO</w:t>
            </w:r>
          </w:p>
        </w:tc>
        <w:tc>
          <w:tcPr>
            <w:tcW w:w="8629" w:type="dxa"/>
            <w:shd w:val="clear" w:color="auto" w:fill="auto"/>
            <w:vAlign w:val="center"/>
            <w:hideMark/>
          </w:tcPr>
          <w:p w14:paraId="18C6137A" w14:textId="2B02D6C6" w:rsidR="00A8730A" w:rsidRPr="00514713" w:rsidRDefault="00A8730A" w:rsidP="0008400A">
            <w:pPr>
              <w:spacing w:line="360" w:lineRule="auto"/>
              <w:jc w:val="center"/>
              <w:textAlignment w:val="baseline"/>
              <w:rPr>
                <w:rFonts w:asciiTheme="minorHAnsi" w:hAnsiTheme="minorHAnsi" w:cstheme="minorHAnsi"/>
                <w:b/>
                <w:bCs/>
                <w:color w:val="0D0D0D" w:themeColor="text1" w:themeTint="F2"/>
                <w:sz w:val="22"/>
                <w:szCs w:val="22"/>
              </w:rPr>
            </w:pPr>
            <w:r w:rsidRPr="00514713">
              <w:rPr>
                <w:rFonts w:asciiTheme="minorHAnsi" w:hAnsiTheme="minorHAnsi" w:cstheme="minorHAnsi"/>
                <w:b/>
                <w:bCs/>
                <w:color w:val="0D0D0D" w:themeColor="text1" w:themeTint="F2"/>
                <w:sz w:val="22"/>
                <w:szCs w:val="22"/>
              </w:rPr>
              <w:t>DESCRIÇÃO</w:t>
            </w:r>
          </w:p>
        </w:tc>
        <w:tc>
          <w:tcPr>
            <w:tcW w:w="907" w:type="dxa"/>
            <w:vAlign w:val="center"/>
          </w:tcPr>
          <w:p w14:paraId="12C685C4" w14:textId="4CEF5824" w:rsidR="00A8730A" w:rsidRPr="00514713" w:rsidRDefault="00A8730A" w:rsidP="0008400A">
            <w:pPr>
              <w:spacing w:line="360" w:lineRule="auto"/>
              <w:jc w:val="center"/>
              <w:textAlignment w:val="baseline"/>
              <w:rPr>
                <w:rFonts w:asciiTheme="minorHAnsi" w:hAnsiTheme="minorHAnsi" w:cstheme="minorHAnsi"/>
                <w:b/>
                <w:bCs/>
                <w:color w:val="0D0D0D" w:themeColor="text1" w:themeTint="F2"/>
                <w:sz w:val="22"/>
                <w:szCs w:val="22"/>
              </w:rPr>
            </w:pPr>
            <w:r w:rsidRPr="00514713">
              <w:rPr>
                <w:rFonts w:asciiTheme="minorHAnsi" w:hAnsiTheme="minorHAnsi" w:cstheme="minorHAnsi"/>
                <w:b/>
                <w:bCs/>
                <w:color w:val="0D0D0D" w:themeColor="text1" w:themeTint="F2"/>
                <w:sz w:val="22"/>
                <w:szCs w:val="22"/>
              </w:rPr>
              <w:t>QUANT.</w:t>
            </w:r>
          </w:p>
        </w:tc>
      </w:tr>
      <w:tr w:rsidR="00A8730A" w:rsidRPr="00514713" w14:paraId="79CDF62C" w14:textId="096F84AB" w:rsidTr="00A8730A">
        <w:trPr>
          <w:trHeight w:val="520"/>
        </w:trPr>
        <w:tc>
          <w:tcPr>
            <w:tcW w:w="909" w:type="dxa"/>
            <w:vAlign w:val="center"/>
          </w:tcPr>
          <w:p w14:paraId="527B67BF" w14:textId="31F713E9" w:rsidR="00A8730A" w:rsidRPr="00514713" w:rsidRDefault="00A8730A" w:rsidP="0008400A">
            <w:pPr>
              <w:spacing w:before="240" w:after="240" w:line="360" w:lineRule="auto"/>
              <w:jc w:val="center"/>
              <w:textAlignment w:val="baseline"/>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01</w:t>
            </w:r>
          </w:p>
        </w:tc>
        <w:tc>
          <w:tcPr>
            <w:tcW w:w="952" w:type="dxa"/>
            <w:shd w:val="clear" w:color="auto" w:fill="auto"/>
            <w:noWrap/>
            <w:vAlign w:val="center"/>
            <w:hideMark/>
          </w:tcPr>
          <w:p w14:paraId="6A7426B4" w14:textId="1FDBF5FD" w:rsidR="00A8730A" w:rsidRPr="00514713" w:rsidRDefault="00A8730A" w:rsidP="0008400A">
            <w:pPr>
              <w:spacing w:before="240" w:after="240" w:line="360" w:lineRule="auto"/>
              <w:jc w:val="center"/>
              <w:textAlignment w:val="baseline"/>
              <w:rPr>
                <w:rFonts w:asciiTheme="minorHAnsi" w:hAnsiTheme="minorHAnsi" w:cstheme="minorHAnsi"/>
                <w:b/>
                <w:bCs/>
                <w:color w:val="0D0D0D" w:themeColor="text1" w:themeTint="F2"/>
                <w:sz w:val="22"/>
                <w:szCs w:val="22"/>
              </w:rPr>
            </w:pPr>
            <w:r w:rsidRPr="00514713">
              <w:rPr>
                <w:rFonts w:asciiTheme="minorHAnsi" w:hAnsiTheme="minorHAnsi" w:cstheme="minorHAnsi"/>
                <w:b/>
                <w:bCs/>
                <w:color w:val="0D0D0D" w:themeColor="text1" w:themeTint="F2"/>
                <w:sz w:val="22"/>
                <w:szCs w:val="22"/>
              </w:rPr>
              <w:t>257333</w:t>
            </w:r>
          </w:p>
        </w:tc>
        <w:tc>
          <w:tcPr>
            <w:tcW w:w="8629" w:type="dxa"/>
            <w:shd w:val="clear" w:color="auto" w:fill="auto"/>
            <w:vAlign w:val="center"/>
            <w:hideMark/>
          </w:tcPr>
          <w:p w14:paraId="04FDB099" w14:textId="77777777" w:rsidR="00A8730A" w:rsidRPr="00514713" w:rsidRDefault="00A8730A" w:rsidP="0008400A">
            <w:pPr>
              <w:spacing w:line="360" w:lineRule="auto"/>
              <w:jc w:val="both"/>
              <w:textAlignment w:val="baseline"/>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 xml:space="preserve">O </w:t>
            </w:r>
            <w:r w:rsidRPr="00514713">
              <w:rPr>
                <w:rFonts w:asciiTheme="minorHAnsi" w:hAnsiTheme="minorHAnsi" w:cstheme="minorHAnsi"/>
                <w:b/>
                <w:bCs/>
                <w:color w:val="0D0D0D" w:themeColor="text1" w:themeTint="F2"/>
                <w:sz w:val="22"/>
                <w:szCs w:val="22"/>
                <w:u w:val="single"/>
              </w:rPr>
              <w:t>Elevador para Acessibilidade em Piscinas</w:t>
            </w:r>
            <w:r w:rsidRPr="00514713">
              <w:rPr>
                <w:rFonts w:asciiTheme="minorHAnsi" w:hAnsiTheme="minorHAnsi" w:cstheme="minorHAnsi"/>
                <w:color w:val="0D0D0D" w:themeColor="text1" w:themeTint="F2"/>
                <w:sz w:val="22"/>
                <w:szCs w:val="22"/>
              </w:rPr>
              <w:t xml:space="preserve"> foi projetado para atender qualquer tipo de usuário de forma autônoma, desde idosos, gestantes, portadores de necessidades especiais, obesos ou até mesmo para pessoas com traumas pós cirúrgicos.</w:t>
            </w:r>
          </w:p>
          <w:p w14:paraId="136C829A" w14:textId="77777777" w:rsidR="00A8730A" w:rsidRPr="00514713" w:rsidRDefault="00A8730A" w:rsidP="0008400A">
            <w:pPr>
              <w:spacing w:line="360" w:lineRule="auto"/>
              <w:jc w:val="both"/>
              <w:textAlignment w:val="baseline"/>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O Elevador para Acessibilidade em Piscinas possui sistema 100% hidráulico, utilizando somente a força d`água, livre de eletricidade próximo a bordada piscina. Basta acionar a alavanca para que o elevador comece seu movimento de forma confortável e segura, também possui controle de velocidade e parada, deixando o usuário com total autonomia do seu movimento. A grande diferença do Elevador para Acessibilidade em Piscinas, é seu giro livre sem o auxílio de uma segunda pessoa. Pensando no momento de acomodar-se no equipamento, desenvolvemos um assento plano e com distância segura.</w:t>
            </w:r>
          </w:p>
          <w:p w14:paraId="44DAF715" w14:textId="77777777" w:rsidR="00A8730A" w:rsidRPr="00514713" w:rsidRDefault="00A8730A" w:rsidP="0008400A">
            <w:pPr>
              <w:spacing w:line="360" w:lineRule="auto"/>
              <w:jc w:val="both"/>
              <w:textAlignment w:val="baseline"/>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 Segurança</w:t>
            </w:r>
          </w:p>
          <w:p w14:paraId="1F45AFC1" w14:textId="77777777" w:rsidR="00A8730A" w:rsidRPr="00514713" w:rsidRDefault="00A8730A" w:rsidP="0008400A">
            <w:pPr>
              <w:spacing w:line="360" w:lineRule="auto"/>
              <w:jc w:val="both"/>
              <w:textAlignment w:val="baseline"/>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SEM ELETRICIDADE</w:t>
            </w:r>
          </w:p>
          <w:p w14:paraId="4F7451C2" w14:textId="77777777" w:rsidR="00A8730A" w:rsidRPr="00514713" w:rsidRDefault="00A8730A" w:rsidP="0008400A">
            <w:pPr>
              <w:spacing w:line="360" w:lineRule="auto"/>
              <w:jc w:val="both"/>
              <w:textAlignment w:val="baseline"/>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Água e eletricidade não combinam, por isso o Elevador para Acessibilidade em Piscinas é livre de eletricidade na borda da Piscina.</w:t>
            </w:r>
          </w:p>
          <w:p w14:paraId="3C7166BA" w14:textId="77777777" w:rsidR="00A8730A" w:rsidRPr="00514713" w:rsidRDefault="00A8730A" w:rsidP="0008400A">
            <w:pPr>
              <w:spacing w:line="360" w:lineRule="auto"/>
              <w:jc w:val="both"/>
              <w:textAlignment w:val="baseline"/>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CHAVE DE SEGURANÇA</w:t>
            </w:r>
          </w:p>
          <w:p w14:paraId="657ED2F2" w14:textId="77777777" w:rsidR="00A8730A" w:rsidRPr="00514713" w:rsidRDefault="00A8730A" w:rsidP="0008400A">
            <w:pPr>
              <w:spacing w:line="360" w:lineRule="auto"/>
              <w:jc w:val="both"/>
              <w:textAlignment w:val="baseline"/>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Acompanha chave de segurança que restringe o uso sem necessidade do equipamento.</w:t>
            </w:r>
          </w:p>
          <w:p w14:paraId="4D6F84E6" w14:textId="77777777" w:rsidR="00A8730A" w:rsidRPr="00514713" w:rsidRDefault="00A8730A" w:rsidP="0008400A">
            <w:pPr>
              <w:spacing w:line="360" w:lineRule="auto"/>
              <w:jc w:val="both"/>
              <w:textAlignment w:val="baseline"/>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DETALHES TÉCNICOS</w:t>
            </w:r>
          </w:p>
          <w:p w14:paraId="4A4A567A" w14:textId="77777777" w:rsidR="00A8730A" w:rsidRPr="00514713" w:rsidRDefault="00A8730A" w:rsidP="0008400A">
            <w:pPr>
              <w:spacing w:line="360" w:lineRule="auto"/>
              <w:jc w:val="both"/>
              <w:textAlignment w:val="baseline"/>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Capacidade de Carga: Suporta uma pessoa até 150 Kg</w:t>
            </w:r>
          </w:p>
          <w:p w14:paraId="20E467E1" w14:textId="77777777" w:rsidR="00A8730A" w:rsidRPr="00514713" w:rsidRDefault="00A8730A" w:rsidP="0008400A">
            <w:pPr>
              <w:spacing w:line="360" w:lineRule="auto"/>
              <w:jc w:val="both"/>
              <w:textAlignment w:val="baseline"/>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Profundidade mínima da piscina: 1 metro</w:t>
            </w:r>
          </w:p>
          <w:p w14:paraId="7571E93E" w14:textId="77777777" w:rsidR="00A8730A" w:rsidRPr="00514713" w:rsidRDefault="00A8730A" w:rsidP="0008400A">
            <w:pPr>
              <w:spacing w:line="360" w:lineRule="auto"/>
              <w:jc w:val="both"/>
              <w:textAlignment w:val="baseline"/>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Piso externo lateral da piscina onde será instalado o elevador deve ter 150 centímetros de largura</w:t>
            </w:r>
          </w:p>
          <w:p w14:paraId="2E0DECCE" w14:textId="0F72B85D" w:rsidR="00A8730A" w:rsidRPr="00514713" w:rsidRDefault="00A8730A" w:rsidP="0008400A">
            <w:pPr>
              <w:spacing w:line="360" w:lineRule="auto"/>
              <w:jc w:val="both"/>
              <w:textAlignment w:val="baseline"/>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Peso da embalagem: 2000mm(altura) x 1000mm(profundidade).</w:t>
            </w:r>
          </w:p>
          <w:p w14:paraId="348128E2" w14:textId="729C4BBF" w:rsidR="00A8730A" w:rsidRPr="00514713" w:rsidRDefault="00A8730A" w:rsidP="0008400A">
            <w:pPr>
              <w:spacing w:line="360" w:lineRule="auto"/>
              <w:jc w:val="both"/>
              <w:textAlignment w:val="baseline"/>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Características:</w:t>
            </w:r>
          </w:p>
          <w:p w14:paraId="48CB9AD9" w14:textId="77777777" w:rsidR="00A8730A" w:rsidRPr="00514713" w:rsidRDefault="00A8730A" w:rsidP="0008400A">
            <w:pPr>
              <w:numPr>
                <w:ilvl w:val="0"/>
                <w:numId w:val="39"/>
              </w:numPr>
              <w:shd w:val="clear" w:color="auto" w:fill="FFFFFF"/>
              <w:spacing w:line="360" w:lineRule="auto"/>
              <w:ind w:left="0"/>
              <w:jc w:val="both"/>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Chassi: Aço Inox 304 revestido com pintura eletrostática / Cadeira: Polímero de alta resistência</w:t>
            </w:r>
          </w:p>
          <w:p w14:paraId="46005E3C" w14:textId="77777777" w:rsidR="00A8730A" w:rsidRPr="00514713" w:rsidRDefault="00A8730A" w:rsidP="0008400A">
            <w:pPr>
              <w:numPr>
                <w:ilvl w:val="0"/>
                <w:numId w:val="39"/>
              </w:numPr>
              <w:shd w:val="clear" w:color="auto" w:fill="FFFFFF"/>
              <w:spacing w:line="360" w:lineRule="auto"/>
              <w:ind w:left="0"/>
              <w:jc w:val="both"/>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Dimensões do produto: (A) 122,3cm x (L) 76,7cm</w:t>
            </w:r>
          </w:p>
          <w:p w14:paraId="172BF0C0" w14:textId="77777777" w:rsidR="00A8730A" w:rsidRPr="00514713" w:rsidRDefault="00A8730A" w:rsidP="0008400A">
            <w:pPr>
              <w:numPr>
                <w:ilvl w:val="0"/>
                <w:numId w:val="39"/>
              </w:numPr>
              <w:shd w:val="clear" w:color="auto" w:fill="FFFFFF"/>
              <w:spacing w:line="360" w:lineRule="auto"/>
              <w:ind w:left="0"/>
              <w:jc w:val="both"/>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Peso: 53,5kg</w:t>
            </w:r>
          </w:p>
          <w:p w14:paraId="0BBFBE22" w14:textId="77777777" w:rsidR="00A8730A" w:rsidRPr="00514713" w:rsidRDefault="00A8730A" w:rsidP="0008400A">
            <w:pPr>
              <w:numPr>
                <w:ilvl w:val="0"/>
                <w:numId w:val="39"/>
              </w:numPr>
              <w:shd w:val="clear" w:color="auto" w:fill="FFFFFF"/>
              <w:spacing w:line="360" w:lineRule="auto"/>
              <w:ind w:left="0"/>
              <w:jc w:val="both"/>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Carga máxima suportável: 150kg</w:t>
            </w:r>
          </w:p>
          <w:p w14:paraId="55EDE3A9" w14:textId="77777777" w:rsidR="00A8730A" w:rsidRPr="00514713" w:rsidRDefault="00A8730A" w:rsidP="0008400A">
            <w:pPr>
              <w:numPr>
                <w:ilvl w:val="0"/>
                <w:numId w:val="39"/>
              </w:numPr>
              <w:shd w:val="clear" w:color="auto" w:fill="FFFFFF"/>
              <w:spacing w:line="360" w:lineRule="auto"/>
              <w:ind w:left="0"/>
              <w:jc w:val="both"/>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Alimentação / Potência: 100~240 V | 50~60 Hz | 37~53 VA</w:t>
            </w:r>
          </w:p>
          <w:p w14:paraId="2243A4E9" w14:textId="109BE3EF" w:rsidR="00A8730A" w:rsidRPr="00514713" w:rsidRDefault="00A8730A" w:rsidP="0008400A">
            <w:pPr>
              <w:numPr>
                <w:ilvl w:val="0"/>
                <w:numId w:val="39"/>
              </w:numPr>
              <w:shd w:val="clear" w:color="auto" w:fill="FFFFFF"/>
              <w:spacing w:line="360" w:lineRule="auto"/>
              <w:ind w:left="0"/>
              <w:jc w:val="both"/>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Ciclo de trabalho: 10% Max. 2 min/18min</w:t>
            </w:r>
          </w:p>
          <w:p w14:paraId="181A424F" w14:textId="77777777" w:rsidR="00A8730A" w:rsidRPr="00514713" w:rsidRDefault="00A8730A" w:rsidP="0008400A">
            <w:pPr>
              <w:numPr>
                <w:ilvl w:val="0"/>
                <w:numId w:val="39"/>
              </w:numPr>
              <w:shd w:val="clear" w:color="auto" w:fill="FFFFFF"/>
              <w:spacing w:line="360" w:lineRule="auto"/>
              <w:ind w:left="0"/>
              <w:jc w:val="both"/>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Tipo de bateria: Recarregável (chumbo-ácido selada)</w:t>
            </w:r>
          </w:p>
          <w:p w14:paraId="426E8500" w14:textId="52815718" w:rsidR="00A8730A" w:rsidRPr="00514713" w:rsidRDefault="00A8730A" w:rsidP="0008400A">
            <w:pPr>
              <w:numPr>
                <w:ilvl w:val="0"/>
                <w:numId w:val="39"/>
              </w:numPr>
              <w:shd w:val="clear" w:color="auto" w:fill="FFFFFF"/>
              <w:spacing w:line="360" w:lineRule="auto"/>
              <w:ind w:left="0"/>
              <w:jc w:val="both"/>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Capacidade da bateria: 24V, ah</w:t>
            </w:r>
          </w:p>
          <w:p w14:paraId="24F12299" w14:textId="77777777" w:rsidR="00A8730A" w:rsidRPr="00514713" w:rsidRDefault="00A8730A" w:rsidP="0008400A">
            <w:pPr>
              <w:numPr>
                <w:ilvl w:val="0"/>
                <w:numId w:val="39"/>
              </w:numPr>
              <w:shd w:val="clear" w:color="auto" w:fill="FFFFFF"/>
              <w:spacing w:line="360" w:lineRule="auto"/>
              <w:ind w:left="0"/>
              <w:jc w:val="both"/>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lastRenderedPageBreak/>
              <w:t>Altura de acesso: 46,5cm em relação ao chão</w:t>
            </w:r>
          </w:p>
          <w:p w14:paraId="51C91A01" w14:textId="77777777" w:rsidR="00A8730A" w:rsidRPr="00514713" w:rsidRDefault="00A8730A" w:rsidP="0008400A">
            <w:pPr>
              <w:numPr>
                <w:ilvl w:val="0"/>
                <w:numId w:val="39"/>
              </w:numPr>
              <w:shd w:val="clear" w:color="auto" w:fill="FFFFFF"/>
              <w:spacing w:line="360" w:lineRule="auto"/>
              <w:ind w:left="0"/>
              <w:jc w:val="both"/>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Profundidade de submersão: 67,5cm</w:t>
            </w:r>
          </w:p>
          <w:p w14:paraId="2AF76AB6" w14:textId="77777777" w:rsidR="00A8730A" w:rsidRPr="00514713" w:rsidRDefault="00A8730A" w:rsidP="0008400A">
            <w:pPr>
              <w:numPr>
                <w:ilvl w:val="0"/>
                <w:numId w:val="39"/>
              </w:numPr>
              <w:shd w:val="clear" w:color="auto" w:fill="FFFFFF"/>
              <w:spacing w:line="360" w:lineRule="auto"/>
              <w:ind w:left="0"/>
              <w:jc w:val="both"/>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Profundidade mínima da piscina: 100,0cm</w:t>
            </w:r>
          </w:p>
          <w:p w14:paraId="70C5937E" w14:textId="77777777" w:rsidR="00A8730A" w:rsidRPr="00514713" w:rsidRDefault="00A8730A" w:rsidP="0008400A">
            <w:pPr>
              <w:numPr>
                <w:ilvl w:val="0"/>
                <w:numId w:val="39"/>
              </w:numPr>
              <w:shd w:val="clear" w:color="auto" w:fill="FFFFFF"/>
              <w:spacing w:line="360" w:lineRule="auto"/>
              <w:ind w:left="0"/>
              <w:jc w:val="both"/>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Efeitos fisiológicos: O equipamento não causa efeitos fisiológicos que possam acarretar perigo ao paciente.</w:t>
            </w:r>
          </w:p>
          <w:p w14:paraId="66B83EA2" w14:textId="77777777" w:rsidR="00A8730A" w:rsidRPr="00514713" w:rsidRDefault="00A8730A" w:rsidP="0008400A">
            <w:pPr>
              <w:numPr>
                <w:ilvl w:val="0"/>
                <w:numId w:val="39"/>
              </w:numPr>
              <w:shd w:val="clear" w:color="auto" w:fill="FFFFFF"/>
              <w:spacing w:line="360" w:lineRule="auto"/>
              <w:ind w:left="0"/>
              <w:jc w:val="both"/>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Pressão atmosférica de trabalho: 800 a 1060hPa</w:t>
            </w:r>
          </w:p>
          <w:p w14:paraId="4547C26A" w14:textId="77777777" w:rsidR="00A8730A" w:rsidRPr="00514713" w:rsidRDefault="00A8730A" w:rsidP="0008400A">
            <w:pPr>
              <w:numPr>
                <w:ilvl w:val="0"/>
                <w:numId w:val="39"/>
              </w:numPr>
              <w:shd w:val="clear" w:color="auto" w:fill="FFFFFF"/>
              <w:spacing w:line="360" w:lineRule="auto"/>
              <w:ind w:left="0"/>
              <w:jc w:val="both"/>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Umidade relativa de trabalho: Sem condensação 20~90%</w:t>
            </w:r>
          </w:p>
          <w:p w14:paraId="2977AE56" w14:textId="3D31520F" w:rsidR="00A8730A" w:rsidRPr="00514713" w:rsidRDefault="00A8730A" w:rsidP="0008400A">
            <w:pPr>
              <w:numPr>
                <w:ilvl w:val="0"/>
                <w:numId w:val="39"/>
              </w:numPr>
              <w:shd w:val="clear" w:color="auto" w:fill="FFFFFF"/>
              <w:spacing w:line="360" w:lineRule="auto"/>
              <w:ind w:left="0"/>
              <w:jc w:val="both"/>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t>Temperatura de trabalho: 5 ~ 40°C</w:t>
            </w:r>
          </w:p>
          <w:p w14:paraId="67426949" w14:textId="77777777" w:rsidR="00A8730A" w:rsidRPr="00514713" w:rsidRDefault="00A8730A" w:rsidP="0008400A">
            <w:pPr>
              <w:spacing w:line="360" w:lineRule="auto"/>
              <w:jc w:val="both"/>
              <w:textAlignment w:val="baseline"/>
              <w:rPr>
                <w:rFonts w:asciiTheme="minorHAnsi" w:hAnsiTheme="minorHAnsi" w:cstheme="minorHAnsi"/>
                <w:color w:val="0D0D0D" w:themeColor="text1" w:themeTint="F2"/>
                <w:sz w:val="22"/>
                <w:szCs w:val="22"/>
              </w:rPr>
            </w:pPr>
          </w:p>
        </w:tc>
        <w:tc>
          <w:tcPr>
            <w:tcW w:w="907" w:type="dxa"/>
            <w:vAlign w:val="center"/>
          </w:tcPr>
          <w:p w14:paraId="2442DA83" w14:textId="33A01F48" w:rsidR="00A8730A" w:rsidRPr="00514713" w:rsidRDefault="00A8730A" w:rsidP="0008400A">
            <w:pPr>
              <w:spacing w:line="360" w:lineRule="auto"/>
              <w:jc w:val="center"/>
              <w:rPr>
                <w:rFonts w:asciiTheme="minorHAnsi" w:hAnsiTheme="minorHAnsi" w:cstheme="minorHAnsi"/>
                <w:color w:val="0D0D0D" w:themeColor="text1" w:themeTint="F2"/>
                <w:sz w:val="22"/>
                <w:szCs w:val="22"/>
              </w:rPr>
            </w:pPr>
            <w:r w:rsidRPr="00514713">
              <w:rPr>
                <w:rFonts w:asciiTheme="minorHAnsi" w:hAnsiTheme="minorHAnsi" w:cstheme="minorHAnsi"/>
                <w:color w:val="0D0D0D" w:themeColor="text1" w:themeTint="F2"/>
                <w:sz w:val="22"/>
                <w:szCs w:val="22"/>
              </w:rPr>
              <w:lastRenderedPageBreak/>
              <w:t>01</w:t>
            </w:r>
          </w:p>
          <w:p w14:paraId="3BC18A03" w14:textId="77777777" w:rsidR="00A8730A" w:rsidRPr="00514713" w:rsidRDefault="00A8730A" w:rsidP="0008400A">
            <w:pPr>
              <w:spacing w:line="360" w:lineRule="auto"/>
              <w:jc w:val="center"/>
              <w:rPr>
                <w:rFonts w:asciiTheme="minorHAnsi" w:hAnsiTheme="minorHAnsi" w:cstheme="minorHAnsi"/>
                <w:color w:val="0D0D0D" w:themeColor="text1" w:themeTint="F2"/>
                <w:sz w:val="22"/>
                <w:szCs w:val="22"/>
              </w:rPr>
            </w:pPr>
          </w:p>
          <w:p w14:paraId="435E4289" w14:textId="4E84BFEF" w:rsidR="00A8730A" w:rsidRPr="00514713" w:rsidRDefault="00A8730A" w:rsidP="0008400A">
            <w:pPr>
              <w:tabs>
                <w:tab w:val="left" w:pos="1725"/>
              </w:tabs>
              <w:spacing w:line="360" w:lineRule="auto"/>
              <w:jc w:val="center"/>
              <w:rPr>
                <w:rFonts w:asciiTheme="minorHAnsi" w:hAnsiTheme="minorHAnsi" w:cstheme="minorHAnsi"/>
                <w:color w:val="0D0D0D" w:themeColor="text1" w:themeTint="F2"/>
                <w:sz w:val="22"/>
                <w:szCs w:val="22"/>
              </w:rPr>
            </w:pPr>
          </w:p>
        </w:tc>
      </w:tr>
    </w:tbl>
    <w:p w14:paraId="077FBA03" w14:textId="4BF44EF9" w:rsidR="008177AF" w:rsidRPr="00A8730A" w:rsidRDefault="008177AF" w:rsidP="0008400A">
      <w:pPr>
        <w:spacing w:line="360" w:lineRule="auto"/>
        <w:jc w:val="center"/>
        <w:rPr>
          <w:rFonts w:asciiTheme="minorHAnsi" w:hAnsiTheme="minorHAnsi" w:cstheme="minorHAnsi"/>
          <w:sz w:val="22"/>
          <w:szCs w:val="22"/>
        </w:rPr>
      </w:pPr>
    </w:p>
    <w:p w14:paraId="5091E1F5" w14:textId="07965A82" w:rsidR="006C21D3" w:rsidRPr="00A8730A" w:rsidRDefault="006C21D3" w:rsidP="0008400A">
      <w:pPr>
        <w:spacing w:line="360" w:lineRule="auto"/>
        <w:jc w:val="center"/>
        <w:rPr>
          <w:rFonts w:asciiTheme="minorHAnsi" w:hAnsiTheme="minorHAnsi" w:cstheme="minorHAnsi"/>
          <w:sz w:val="22"/>
          <w:szCs w:val="22"/>
        </w:rPr>
      </w:pPr>
    </w:p>
    <w:p w14:paraId="2E1AF349" w14:textId="5AF40AFD" w:rsidR="006C21D3" w:rsidRPr="00A8730A" w:rsidRDefault="006C21D3" w:rsidP="0008400A">
      <w:pPr>
        <w:spacing w:line="360" w:lineRule="auto"/>
        <w:jc w:val="center"/>
        <w:rPr>
          <w:rFonts w:asciiTheme="minorHAnsi" w:hAnsiTheme="minorHAnsi" w:cstheme="minorHAnsi"/>
          <w:sz w:val="22"/>
          <w:szCs w:val="22"/>
        </w:rPr>
      </w:pPr>
    </w:p>
    <w:p w14:paraId="5F567316" w14:textId="77777777" w:rsidR="006C21D3" w:rsidRPr="00A8730A" w:rsidRDefault="006C21D3" w:rsidP="0008400A">
      <w:pPr>
        <w:spacing w:line="360" w:lineRule="auto"/>
        <w:jc w:val="center"/>
        <w:rPr>
          <w:rFonts w:asciiTheme="minorHAnsi" w:hAnsiTheme="minorHAnsi" w:cstheme="minorHAnsi"/>
          <w:sz w:val="22"/>
          <w:szCs w:val="22"/>
        </w:rPr>
      </w:pPr>
    </w:p>
    <w:p w14:paraId="4A0FABFA" w14:textId="51598CF9" w:rsidR="008177AF" w:rsidRPr="00772396" w:rsidRDefault="008177AF" w:rsidP="00772396">
      <w:pPr>
        <w:tabs>
          <w:tab w:val="left" w:pos="1575"/>
          <w:tab w:val="center" w:pos="4252"/>
        </w:tabs>
        <w:autoSpaceDE w:val="0"/>
        <w:autoSpaceDN w:val="0"/>
        <w:adjustRightInd w:val="0"/>
        <w:spacing w:line="360" w:lineRule="auto"/>
        <w:jc w:val="center"/>
        <w:rPr>
          <w:rFonts w:asciiTheme="minorHAnsi" w:hAnsiTheme="minorHAnsi" w:cstheme="minorHAnsi"/>
          <w:b/>
          <w:sz w:val="28"/>
          <w:szCs w:val="28"/>
        </w:rPr>
      </w:pPr>
      <w:r w:rsidRPr="00772396">
        <w:rPr>
          <w:rFonts w:asciiTheme="minorHAnsi" w:hAnsiTheme="minorHAnsi" w:cstheme="minorHAnsi"/>
          <w:b/>
          <w:sz w:val="28"/>
          <w:szCs w:val="28"/>
        </w:rPr>
        <w:t>João Alberto Teixeira Oliveira</w:t>
      </w:r>
    </w:p>
    <w:p w14:paraId="56457A13" w14:textId="77777777" w:rsidR="008177AF" w:rsidRPr="00772396" w:rsidRDefault="008177AF" w:rsidP="00772396">
      <w:pPr>
        <w:autoSpaceDE w:val="0"/>
        <w:autoSpaceDN w:val="0"/>
        <w:adjustRightInd w:val="0"/>
        <w:jc w:val="center"/>
        <w:rPr>
          <w:rFonts w:asciiTheme="minorHAnsi" w:hAnsiTheme="minorHAnsi" w:cstheme="minorHAnsi"/>
          <w:i/>
        </w:rPr>
      </w:pPr>
      <w:r w:rsidRPr="00772396">
        <w:rPr>
          <w:rFonts w:asciiTheme="minorHAnsi" w:hAnsiTheme="minorHAnsi" w:cstheme="minorHAnsi"/>
          <w:i/>
        </w:rPr>
        <w:t>Secretário Municipal de Saúde</w:t>
      </w:r>
    </w:p>
    <w:p w14:paraId="42690617" w14:textId="77777777" w:rsidR="008177AF" w:rsidRPr="00772396" w:rsidRDefault="008177AF" w:rsidP="00772396">
      <w:pPr>
        <w:autoSpaceDE w:val="0"/>
        <w:autoSpaceDN w:val="0"/>
        <w:adjustRightInd w:val="0"/>
        <w:jc w:val="center"/>
        <w:rPr>
          <w:rFonts w:asciiTheme="minorHAnsi" w:hAnsiTheme="minorHAnsi" w:cstheme="minorHAnsi"/>
          <w:i/>
        </w:rPr>
      </w:pPr>
      <w:r w:rsidRPr="00772396">
        <w:rPr>
          <w:rFonts w:asciiTheme="minorHAnsi" w:hAnsiTheme="minorHAnsi" w:cstheme="minorHAnsi"/>
          <w:i/>
        </w:rPr>
        <w:t>Ordenador de Despesa do F.M.S</w:t>
      </w:r>
    </w:p>
    <w:p w14:paraId="0BCCE051" w14:textId="1B7F2A08" w:rsidR="006C21D3" w:rsidRPr="00772396" w:rsidRDefault="008177AF" w:rsidP="00772396">
      <w:pPr>
        <w:autoSpaceDE w:val="0"/>
        <w:autoSpaceDN w:val="0"/>
        <w:adjustRightInd w:val="0"/>
        <w:jc w:val="center"/>
        <w:rPr>
          <w:rFonts w:asciiTheme="minorHAnsi" w:hAnsiTheme="minorHAnsi" w:cstheme="minorHAnsi"/>
          <w:i/>
        </w:rPr>
      </w:pPr>
      <w:r w:rsidRPr="00772396">
        <w:rPr>
          <w:rFonts w:asciiTheme="minorHAnsi" w:hAnsiTheme="minorHAnsi" w:cstheme="minorHAnsi"/>
          <w:i/>
        </w:rPr>
        <w:t>Mat.: 80.101/ Decreto 1.661/17</w:t>
      </w:r>
    </w:p>
    <w:p w14:paraId="4AF54DE8" w14:textId="77777777" w:rsidR="006C21D3" w:rsidRPr="00A8730A" w:rsidRDefault="006C21D3" w:rsidP="0008400A">
      <w:pPr>
        <w:autoSpaceDE w:val="0"/>
        <w:autoSpaceDN w:val="0"/>
        <w:adjustRightInd w:val="0"/>
        <w:spacing w:line="360" w:lineRule="auto"/>
        <w:rPr>
          <w:rFonts w:asciiTheme="minorHAnsi" w:hAnsiTheme="minorHAnsi" w:cstheme="minorHAnsi"/>
          <w:i/>
          <w:sz w:val="22"/>
          <w:szCs w:val="22"/>
        </w:rPr>
      </w:pPr>
    </w:p>
    <w:p w14:paraId="2CAD3848" w14:textId="77777777" w:rsidR="008177AF" w:rsidRPr="00A8730A" w:rsidRDefault="008177AF" w:rsidP="0008400A">
      <w:pPr>
        <w:spacing w:line="360" w:lineRule="auto"/>
        <w:jc w:val="center"/>
        <w:rPr>
          <w:rFonts w:asciiTheme="minorHAnsi" w:hAnsiTheme="minorHAnsi" w:cstheme="minorHAnsi"/>
          <w:sz w:val="22"/>
          <w:szCs w:val="22"/>
        </w:rPr>
      </w:pPr>
    </w:p>
    <w:p w14:paraId="725E87C9" w14:textId="17590601" w:rsidR="006C21D3" w:rsidRPr="00A8730A" w:rsidRDefault="006C21D3" w:rsidP="0008400A">
      <w:pPr>
        <w:spacing w:after="200" w:line="360" w:lineRule="auto"/>
        <w:rPr>
          <w:rFonts w:asciiTheme="minorHAnsi" w:hAnsiTheme="minorHAnsi" w:cstheme="minorHAnsi"/>
          <w:sz w:val="22"/>
          <w:szCs w:val="22"/>
        </w:rPr>
      </w:pPr>
      <w:r w:rsidRPr="00A8730A">
        <w:rPr>
          <w:rFonts w:asciiTheme="minorHAnsi" w:hAnsiTheme="minorHAnsi" w:cstheme="minorHAnsi"/>
          <w:sz w:val="22"/>
          <w:szCs w:val="22"/>
        </w:rPr>
        <w:t>Elaborado por:</w:t>
      </w:r>
    </w:p>
    <w:p w14:paraId="4D481481" w14:textId="61476A6C" w:rsidR="006C21D3" w:rsidRPr="00A8730A" w:rsidRDefault="006C21D3" w:rsidP="0008400A">
      <w:pPr>
        <w:spacing w:after="200" w:line="360" w:lineRule="auto"/>
        <w:rPr>
          <w:rFonts w:asciiTheme="minorHAnsi" w:hAnsiTheme="minorHAnsi" w:cstheme="minorHAnsi"/>
          <w:sz w:val="22"/>
          <w:szCs w:val="22"/>
        </w:rPr>
      </w:pPr>
    </w:p>
    <w:p w14:paraId="259C5AC8" w14:textId="35DC09F7" w:rsidR="00FE7B43" w:rsidRPr="00A8730A" w:rsidRDefault="006C21D3" w:rsidP="0008400A">
      <w:pPr>
        <w:spacing w:after="200" w:line="360" w:lineRule="auto"/>
        <w:jc w:val="right"/>
        <w:rPr>
          <w:rFonts w:asciiTheme="minorHAnsi" w:hAnsiTheme="minorHAnsi" w:cstheme="minorHAnsi"/>
          <w:i/>
          <w:sz w:val="22"/>
          <w:szCs w:val="22"/>
        </w:rPr>
      </w:pPr>
      <w:r w:rsidRPr="00A8730A">
        <w:rPr>
          <w:rFonts w:asciiTheme="minorHAnsi" w:hAnsiTheme="minorHAnsi" w:cstheme="minorHAnsi"/>
          <w:sz w:val="22"/>
          <w:szCs w:val="22"/>
        </w:rPr>
        <w:t>Saquarema,</w:t>
      </w:r>
      <w:r w:rsidR="00240F77" w:rsidRPr="00A8730A">
        <w:rPr>
          <w:rFonts w:asciiTheme="minorHAnsi" w:hAnsiTheme="minorHAnsi" w:cstheme="minorHAnsi"/>
          <w:sz w:val="22"/>
          <w:szCs w:val="22"/>
        </w:rPr>
        <w:t xml:space="preserve"> </w:t>
      </w:r>
      <w:r w:rsidRPr="00A8730A">
        <w:rPr>
          <w:rFonts w:asciiTheme="minorHAnsi" w:hAnsiTheme="minorHAnsi" w:cstheme="minorHAnsi"/>
          <w:sz w:val="22"/>
          <w:szCs w:val="22"/>
        </w:rPr>
        <w:t>23 de março de 2023</w:t>
      </w:r>
      <w:r w:rsidR="00A8730A" w:rsidRPr="00A8730A">
        <w:rPr>
          <w:rFonts w:asciiTheme="minorHAnsi" w:hAnsiTheme="minorHAnsi" w:cstheme="minorHAnsi"/>
          <w:sz w:val="22"/>
          <w:szCs w:val="22"/>
        </w:rPr>
        <w:t>.</w:t>
      </w:r>
    </w:p>
    <w:sectPr w:rsidR="00FE7B43" w:rsidRPr="00A8730A" w:rsidSect="00A27060">
      <w:headerReference w:type="default" r:id="rId8"/>
      <w:footerReference w:type="default" r:id="rId9"/>
      <w:pgSz w:w="11907" w:h="16840" w:code="9"/>
      <w:pgMar w:top="1417" w:right="1701" w:bottom="1276" w:left="1701" w:header="284" w:footer="4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F9E3E" w14:textId="77777777" w:rsidR="00B67452" w:rsidRDefault="00B67452" w:rsidP="002734FD">
      <w:r>
        <w:separator/>
      </w:r>
    </w:p>
  </w:endnote>
  <w:endnote w:type="continuationSeparator" w:id="0">
    <w:p w14:paraId="0FF974A9" w14:textId="77777777" w:rsidR="00B67452" w:rsidRDefault="00B67452" w:rsidP="00273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ED837" w14:textId="77777777" w:rsidR="00DF02DF" w:rsidRDefault="00DF02DF" w:rsidP="002B383F">
    <w:pPr>
      <w:pStyle w:val="Rodap"/>
      <w:rPr>
        <w:szCs w:val="18"/>
      </w:rPr>
    </w:pPr>
  </w:p>
  <w:p w14:paraId="02B97560" w14:textId="77777777" w:rsidR="00DF02DF" w:rsidRPr="002B383F" w:rsidRDefault="00DF02DF" w:rsidP="002B383F">
    <w:pPr>
      <w:pStyle w:val="Rodap"/>
    </w:pPr>
    <w:r w:rsidRPr="002B383F">
      <w:rPr>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FFD15" w14:textId="77777777" w:rsidR="00B67452" w:rsidRDefault="00B67452" w:rsidP="002734FD">
      <w:r>
        <w:separator/>
      </w:r>
    </w:p>
  </w:footnote>
  <w:footnote w:type="continuationSeparator" w:id="0">
    <w:p w14:paraId="5661DA2E" w14:textId="77777777" w:rsidR="00B67452" w:rsidRDefault="00B67452" w:rsidP="00273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76CA3" w14:textId="77777777" w:rsidR="00DF02DF" w:rsidRPr="00276A73" w:rsidRDefault="00DF02DF" w:rsidP="00276A73">
    <w:pPr>
      <w:pStyle w:val="Cabealho"/>
      <w:tabs>
        <w:tab w:val="clear" w:pos="4419"/>
        <w:tab w:val="clear" w:pos="8838"/>
      </w:tabs>
      <w:ind w:left="1276"/>
      <w:rPr>
        <w:rFonts w:ascii="Arial" w:hAnsi="Arial" w:cs="Arial"/>
        <w:b/>
        <w:sz w:val="22"/>
      </w:rPr>
    </w:pPr>
    <w:r w:rsidRPr="00276A73">
      <w:rPr>
        <w:rFonts w:ascii="Arial" w:hAnsi="Arial" w:cs="Arial"/>
        <w:b/>
        <w:i/>
        <w:noProof/>
        <w:sz w:val="22"/>
      </w:rPr>
      <w:drawing>
        <wp:anchor distT="0" distB="0" distL="114300" distR="114300" simplePos="0" relativeHeight="251665408" behindDoc="0" locked="0" layoutInCell="1" allowOverlap="1" wp14:anchorId="32049A21" wp14:editId="7599B62F">
          <wp:simplePos x="0" y="0"/>
          <wp:positionH relativeFrom="margin">
            <wp:posOffset>-584835</wp:posOffset>
          </wp:positionH>
          <wp:positionV relativeFrom="paragraph">
            <wp:posOffset>76835</wp:posOffset>
          </wp:positionV>
          <wp:extent cx="1333500" cy="514350"/>
          <wp:effectExtent l="1905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MS 02.jpg"/>
                  <pic:cNvPicPr/>
                </pic:nvPicPr>
                <pic:blipFill>
                  <a:blip r:embed="rId1">
                    <a:extLst>
                      <a:ext uri="{28A0092B-C50C-407E-A947-70E740481C1C}">
                        <a14:useLocalDpi xmlns:a14="http://schemas.microsoft.com/office/drawing/2010/main" val="0"/>
                      </a:ext>
                    </a:extLst>
                  </a:blip>
                  <a:stretch>
                    <a:fillRect/>
                  </a:stretch>
                </pic:blipFill>
                <pic:spPr>
                  <a:xfrm>
                    <a:off x="0" y="0"/>
                    <a:ext cx="1333500" cy="514350"/>
                  </a:xfrm>
                  <a:prstGeom prst="rect">
                    <a:avLst/>
                  </a:prstGeom>
                </pic:spPr>
              </pic:pic>
            </a:graphicData>
          </a:graphic>
        </wp:anchor>
      </w:drawing>
    </w:r>
    <w:r w:rsidRPr="00276A73">
      <w:rPr>
        <w:rFonts w:ascii="Arial" w:hAnsi="Arial" w:cs="Arial"/>
        <w:b/>
        <w:i/>
        <w:noProof/>
        <w:sz w:val="22"/>
      </w:rPr>
      <w:drawing>
        <wp:anchor distT="0" distB="0" distL="114300" distR="114300" simplePos="0" relativeHeight="251666432" behindDoc="0" locked="0" layoutInCell="1" allowOverlap="1" wp14:anchorId="24EF0CE1" wp14:editId="01CDEB7C">
          <wp:simplePos x="0" y="0"/>
          <wp:positionH relativeFrom="margin">
            <wp:posOffset>4568190</wp:posOffset>
          </wp:positionH>
          <wp:positionV relativeFrom="paragraph">
            <wp:posOffset>67310</wp:posOffset>
          </wp:positionV>
          <wp:extent cx="1390650" cy="523875"/>
          <wp:effectExtent l="19050" t="0" r="0" b="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MS-LG-OFICIAL.png"/>
                  <pic:cNvPicPr/>
                </pic:nvPicPr>
                <pic:blipFill>
                  <a:blip r:embed="rId2">
                    <a:extLst>
                      <a:ext uri="{28A0092B-C50C-407E-A947-70E740481C1C}">
                        <a14:useLocalDpi xmlns:a14="http://schemas.microsoft.com/office/drawing/2010/main" val="0"/>
                      </a:ext>
                    </a:extLst>
                  </a:blip>
                  <a:stretch>
                    <a:fillRect/>
                  </a:stretch>
                </pic:blipFill>
                <pic:spPr>
                  <a:xfrm>
                    <a:off x="0" y="0"/>
                    <a:ext cx="1390650" cy="523875"/>
                  </a:xfrm>
                  <a:prstGeom prst="rect">
                    <a:avLst/>
                  </a:prstGeom>
                </pic:spPr>
              </pic:pic>
            </a:graphicData>
          </a:graphic>
        </wp:anchor>
      </w:drawing>
    </w:r>
    <w:r w:rsidRPr="00276A73">
      <w:rPr>
        <w:rFonts w:ascii="Arial" w:hAnsi="Arial" w:cs="Arial"/>
        <w:b/>
        <w:sz w:val="22"/>
      </w:rPr>
      <w:t>ESTADO DO RIO DE JANEIRO</w:t>
    </w:r>
  </w:p>
  <w:p w14:paraId="66FF7B8F" w14:textId="77777777" w:rsidR="00DF02DF" w:rsidRPr="00276A73" w:rsidRDefault="00DF02DF" w:rsidP="00276A73">
    <w:pPr>
      <w:pStyle w:val="Cabealho"/>
      <w:tabs>
        <w:tab w:val="clear" w:pos="4419"/>
        <w:tab w:val="clear" w:pos="8838"/>
      </w:tabs>
      <w:ind w:left="1276"/>
      <w:rPr>
        <w:rFonts w:ascii="Arial" w:hAnsi="Arial" w:cs="Arial"/>
        <w:b/>
        <w:sz w:val="22"/>
      </w:rPr>
    </w:pPr>
    <w:r w:rsidRPr="00276A73">
      <w:rPr>
        <w:rFonts w:ascii="Arial" w:hAnsi="Arial" w:cs="Arial"/>
        <w:b/>
        <w:sz w:val="22"/>
      </w:rPr>
      <w:t>PREFEITURA MUNICIPAL DE SAQUAREMA</w:t>
    </w:r>
  </w:p>
  <w:p w14:paraId="72340EB0" w14:textId="77777777" w:rsidR="00DF02DF" w:rsidRPr="00276A73" w:rsidRDefault="00DF02DF" w:rsidP="00276A73">
    <w:pPr>
      <w:pStyle w:val="Cabealho"/>
      <w:tabs>
        <w:tab w:val="clear" w:pos="4419"/>
        <w:tab w:val="clear" w:pos="8838"/>
      </w:tabs>
      <w:ind w:left="1276"/>
      <w:rPr>
        <w:rFonts w:ascii="Arial" w:hAnsi="Arial" w:cs="Arial"/>
        <w:b/>
        <w:sz w:val="22"/>
      </w:rPr>
    </w:pPr>
    <w:r w:rsidRPr="00276A73">
      <w:rPr>
        <w:rFonts w:ascii="Arial" w:hAnsi="Arial" w:cs="Arial"/>
        <w:b/>
        <w:sz w:val="22"/>
      </w:rPr>
      <w:t>SECRETARIA MUNICIPAL DE SAÚDE</w:t>
    </w:r>
  </w:p>
  <w:p w14:paraId="52246BCD" w14:textId="73532A47" w:rsidR="00DF02DF" w:rsidRDefault="00DF02DF" w:rsidP="00276A73">
    <w:pPr>
      <w:pStyle w:val="Cabealho"/>
      <w:tabs>
        <w:tab w:val="clear" w:pos="4419"/>
        <w:tab w:val="clear" w:pos="8838"/>
      </w:tabs>
      <w:ind w:left="1276"/>
      <w:rPr>
        <w:rFonts w:ascii="Arial" w:hAnsi="Arial" w:cs="Arial"/>
        <w:b/>
        <w:sz w:val="22"/>
      </w:rPr>
    </w:pPr>
  </w:p>
  <w:p w14:paraId="5096B392" w14:textId="77777777" w:rsidR="00857644" w:rsidRPr="00276A73" w:rsidRDefault="00857644" w:rsidP="00276A73">
    <w:pPr>
      <w:pStyle w:val="Cabealho"/>
      <w:tabs>
        <w:tab w:val="clear" w:pos="4419"/>
        <w:tab w:val="clear" w:pos="8838"/>
      </w:tabs>
      <w:ind w:left="1276"/>
      <w:rPr>
        <w:rFonts w:ascii="Arial" w:hAnsi="Arial" w:cs="Arial"/>
        <w:b/>
        <w:sz w:val="22"/>
      </w:rPr>
    </w:pPr>
  </w:p>
  <w:p w14:paraId="5A4866AC" w14:textId="77777777" w:rsidR="00DF02DF" w:rsidRPr="00EC1B9A" w:rsidRDefault="00DF02DF" w:rsidP="00EC1B9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77A6"/>
    <w:multiLevelType w:val="hybridMultilevel"/>
    <w:tmpl w:val="64D251B0"/>
    <w:lvl w:ilvl="0" w:tplc="E910ADC2">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1" w15:restartNumberingAfterBreak="0">
    <w:nsid w:val="060F0B83"/>
    <w:multiLevelType w:val="hybridMultilevel"/>
    <w:tmpl w:val="62B8C342"/>
    <w:lvl w:ilvl="0" w:tplc="B258490A">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 w15:restartNumberingAfterBreak="0">
    <w:nsid w:val="06D706E0"/>
    <w:multiLevelType w:val="hybridMultilevel"/>
    <w:tmpl w:val="DF92870C"/>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0C0E28"/>
    <w:multiLevelType w:val="hybridMultilevel"/>
    <w:tmpl w:val="C2A48442"/>
    <w:lvl w:ilvl="0" w:tplc="DE3C2340">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4" w15:restartNumberingAfterBreak="0">
    <w:nsid w:val="0ACF493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005B86"/>
    <w:multiLevelType w:val="hybridMultilevel"/>
    <w:tmpl w:val="121AC64A"/>
    <w:lvl w:ilvl="0" w:tplc="E32A3C78">
      <w:start w:val="1"/>
      <w:numFmt w:val="decimal"/>
      <w:lvlText w:val="%1."/>
      <w:lvlJc w:val="left"/>
      <w:pPr>
        <w:ind w:left="1093" w:hanging="360"/>
      </w:pPr>
      <w:rPr>
        <w:rFonts w:hint="default"/>
      </w:rPr>
    </w:lvl>
    <w:lvl w:ilvl="1" w:tplc="04160019" w:tentative="1">
      <w:start w:val="1"/>
      <w:numFmt w:val="lowerLetter"/>
      <w:lvlText w:val="%2."/>
      <w:lvlJc w:val="left"/>
      <w:pPr>
        <w:ind w:left="1813" w:hanging="360"/>
      </w:pPr>
    </w:lvl>
    <w:lvl w:ilvl="2" w:tplc="0416001B" w:tentative="1">
      <w:start w:val="1"/>
      <w:numFmt w:val="lowerRoman"/>
      <w:lvlText w:val="%3."/>
      <w:lvlJc w:val="right"/>
      <w:pPr>
        <w:ind w:left="2533" w:hanging="180"/>
      </w:pPr>
    </w:lvl>
    <w:lvl w:ilvl="3" w:tplc="0416000F" w:tentative="1">
      <w:start w:val="1"/>
      <w:numFmt w:val="decimal"/>
      <w:lvlText w:val="%4."/>
      <w:lvlJc w:val="left"/>
      <w:pPr>
        <w:ind w:left="3253" w:hanging="360"/>
      </w:pPr>
    </w:lvl>
    <w:lvl w:ilvl="4" w:tplc="04160019" w:tentative="1">
      <w:start w:val="1"/>
      <w:numFmt w:val="lowerLetter"/>
      <w:lvlText w:val="%5."/>
      <w:lvlJc w:val="left"/>
      <w:pPr>
        <w:ind w:left="3973" w:hanging="360"/>
      </w:pPr>
    </w:lvl>
    <w:lvl w:ilvl="5" w:tplc="0416001B" w:tentative="1">
      <w:start w:val="1"/>
      <w:numFmt w:val="lowerRoman"/>
      <w:lvlText w:val="%6."/>
      <w:lvlJc w:val="right"/>
      <w:pPr>
        <w:ind w:left="4693" w:hanging="180"/>
      </w:pPr>
    </w:lvl>
    <w:lvl w:ilvl="6" w:tplc="0416000F" w:tentative="1">
      <w:start w:val="1"/>
      <w:numFmt w:val="decimal"/>
      <w:lvlText w:val="%7."/>
      <w:lvlJc w:val="left"/>
      <w:pPr>
        <w:ind w:left="5413" w:hanging="360"/>
      </w:pPr>
    </w:lvl>
    <w:lvl w:ilvl="7" w:tplc="04160019" w:tentative="1">
      <w:start w:val="1"/>
      <w:numFmt w:val="lowerLetter"/>
      <w:lvlText w:val="%8."/>
      <w:lvlJc w:val="left"/>
      <w:pPr>
        <w:ind w:left="6133" w:hanging="360"/>
      </w:pPr>
    </w:lvl>
    <w:lvl w:ilvl="8" w:tplc="0416001B" w:tentative="1">
      <w:start w:val="1"/>
      <w:numFmt w:val="lowerRoman"/>
      <w:lvlText w:val="%9."/>
      <w:lvlJc w:val="right"/>
      <w:pPr>
        <w:ind w:left="6853" w:hanging="180"/>
      </w:pPr>
    </w:lvl>
  </w:abstractNum>
  <w:abstractNum w:abstractNumId="6" w15:restartNumberingAfterBreak="0">
    <w:nsid w:val="0D2C0194"/>
    <w:multiLevelType w:val="multilevel"/>
    <w:tmpl w:val="5CBCFD7E"/>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9F28A6"/>
    <w:multiLevelType w:val="hybridMultilevel"/>
    <w:tmpl w:val="61AEC290"/>
    <w:lvl w:ilvl="0" w:tplc="04160005">
      <w:start w:val="1"/>
      <w:numFmt w:val="bullet"/>
      <w:lvlText w:val=""/>
      <w:lvlJc w:val="left"/>
      <w:pPr>
        <w:ind w:left="1077" w:hanging="360"/>
      </w:pPr>
      <w:rPr>
        <w:rFonts w:ascii="Wingdings" w:hAnsi="Wingdings" w:hint="default"/>
      </w:rPr>
    </w:lvl>
    <w:lvl w:ilvl="1" w:tplc="04160003" w:tentative="1">
      <w:start w:val="1"/>
      <w:numFmt w:val="bullet"/>
      <w:lvlText w:val="o"/>
      <w:lvlJc w:val="left"/>
      <w:pPr>
        <w:ind w:left="1797" w:hanging="360"/>
      </w:pPr>
      <w:rPr>
        <w:rFonts w:ascii="Courier New" w:hAnsi="Courier New" w:cs="Courier New" w:hint="default"/>
      </w:rPr>
    </w:lvl>
    <w:lvl w:ilvl="2" w:tplc="04160005" w:tentative="1">
      <w:start w:val="1"/>
      <w:numFmt w:val="bullet"/>
      <w:lvlText w:val=""/>
      <w:lvlJc w:val="left"/>
      <w:pPr>
        <w:ind w:left="2517" w:hanging="360"/>
      </w:pPr>
      <w:rPr>
        <w:rFonts w:ascii="Wingdings" w:hAnsi="Wingdings" w:hint="default"/>
      </w:rPr>
    </w:lvl>
    <w:lvl w:ilvl="3" w:tplc="04160001" w:tentative="1">
      <w:start w:val="1"/>
      <w:numFmt w:val="bullet"/>
      <w:lvlText w:val=""/>
      <w:lvlJc w:val="left"/>
      <w:pPr>
        <w:ind w:left="3237" w:hanging="360"/>
      </w:pPr>
      <w:rPr>
        <w:rFonts w:ascii="Symbol" w:hAnsi="Symbol" w:hint="default"/>
      </w:rPr>
    </w:lvl>
    <w:lvl w:ilvl="4" w:tplc="04160003" w:tentative="1">
      <w:start w:val="1"/>
      <w:numFmt w:val="bullet"/>
      <w:lvlText w:val="o"/>
      <w:lvlJc w:val="left"/>
      <w:pPr>
        <w:ind w:left="3957" w:hanging="360"/>
      </w:pPr>
      <w:rPr>
        <w:rFonts w:ascii="Courier New" w:hAnsi="Courier New" w:cs="Courier New" w:hint="default"/>
      </w:rPr>
    </w:lvl>
    <w:lvl w:ilvl="5" w:tplc="04160005" w:tentative="1">
      <w:start w:val="1"/>
      <w:numFmt w:val="bullet"/>
      <w:lvlText w:val=""/>
      <w:lvlJc w:val="left"/>
      <w:pPr>
        <w:ind w:left="4677" w:hanging="360"/>
      </w:pPr>
      <w:rPr>
        <w:rFonts w:ascii="Wingdings" w:hAnsi="Wingdings" w:hint="default"/>
      </w:rPr>
    </w:lvl>
    <w:lvl w:ilvl="6" w:tplc="04160001" w:tentative="1">
      <w:start w:val="1"/>
      <w:numFmt w:val="bullet"/>
      <w:lvlText w:val=""/>
      <w:lvlJc w:val="left"/>
      <w:pPr>
        <w:ind w:left="5397" w:hanging="360"/>
      </w:pPr>
      <w:rPr>
        <w:rFonts w:ascii="Symbol" w:hAnsi="Symbol" w:hint="default"/>
      </w:rPr>
    </w:lvl>
    <w:lvl w:ilvl="7" w:tplc="04160003" w:tentative="1">
      <w:start w:val="1"/>
      <w:numFmt w:val="bullet"/>
      <w:lvlText w:val="o"/>
      <w:lvlJc w:val="left"/>
      <w:pPr>
        <w:ind w:left="6117" w:hanging="360"/>
      </w:pPr>
      <w:rPr>
        <w:rFonts w:ascii="Courier New" w:hAnsi="Courier New" w:cs="Courier New" w:hint="default"/>
      </w:rPr>
    </w:lvl>
    <w:lvl w:ilvl="8" w:tplc="04160005" w:tentative="1">
      <w:start w:val="1"/>
      <w:numFmt w:val="bullet"/>
      <w:lvlText w:val=""/>
      <w:lvlJc w:val="left"/>
      <w:pPr>
        <w:ind w:left="6837" w:hanging="360"/>
      </w:pPr>
      <w:rPr>
        <w:rFonts w:ascii="Wingdings" w:hAnsi="Wingdings" w:hint="default"/>
      </w:rPr>
    </w:lvl>
  </w:abstractNum>
  <w:abstractNum w:abstractNumId="8" w15:restartNumberingAfterBreak="0">
    <w:nsid w:val="0F171DA6"/>
    <w:multiLevelType w:val="multilevel"/>
    <w:tmpl w:val="45427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0557BC"/>
    <w:multiLevelType w:val="hybridMultilevel"/>
    <w:tmpl w:val="6574A29C"/>
    <w:lvl w:ilvl="0" w:tplc="B5343896">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 w15:restartNumberingAfterBreak="0">
    <w:nsid w:val="1B24738F"/>
    <w:multiLevelType w:val="multilevel"/>
    <w:tmpl w:val="1156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4C716C"/>
    <w:multiLevelType w:val="hybridMultilevel"/>
    <w:tmpl w:val="95BA75C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27B91EE8"/>
    <w:multiLevelType w:val="multilevel"/>
    <w:tmpl w:val="76B6A0BA"/>
    <w:lvl w:ilvl="0">
      <w:start w:val="1"/>
      <w:numFmt w:val="decimal"/>
      <w:lvlText w:val="%1."/>
      <w:lvlJc w:val="left"/>
      <w:pPr>
        <w:ind w:left="1068" w:hanging="360"/>
      </w:pPr>
      <w:rPr>
        <w:rFonts w:hint="default"/>
        <w:b/>
        <w:color w:val="auto"/>
      </w:rPr>
    </w:lvl>
    <w:lvl w:ilvl="1">
      <w:start w:val="1"/>
      <w:numFmt w:val="decimal"/>
      <w:isLgl/>
      <w:lvlText w:val="%1.%2"/>
      <w:lvlJc w:val="left"/>
      <w:pPr>
        <w:ind w:left="1693" w:hanging="1125"/>
      </w:pPr>
      <w:rPr>
        <w:rFonts w:hint="default"/>
        <w:b/>
      </w:rPr>
    </w:lvl>
    <w:lvl w:ilvl="2">
      <w:start w:val="1"/>
      <w:numFmt w:val="decimal"/>
      <w:isLgl/>
      <w:lvlText w:val="%1.%2.%3"/>
      <w:lvlJc w:val="left"/>
      <w:pPr>
        <w:ind w:left="1835" w:hanging="1125"/>
      </w:pPr>
      <w:rPr>
        <w:rFonts w:hint="default"/>
      </w:rPr>
    </w:lvl>
    <w:lvl w:ilvl="3">
      <w:start w:val="1"/>
      <w:numFmt w:val="decimal"/>
      <w:isLgl/>
      <w:lvlText w:val="%1.%2.%3.%4"/>
      <w:lvlJc w:val="left"/>
      <w:pPr>
        <w:ind w:left="1836" w:hanging="1125"/>
      </w:pPr>
      <w:rPr>
        <w:rFonts w:hint="default"/>
      </w:rPr>
    </w:lvl>
    <w:lvl w:ilvl="4">
      <w:start w:val="1"/>
      <w:numFmt w:val="decimal"/>
      <w:isLgl/>
      <w:lvlText w:val="%1.%2.%3.%4.%5"/>
      <w:lvlJc w:val="left"/>
      <w:pPr>
        <w:ind w:left="1837" w:hanging="1125"/>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516" w:hanging="1800"/>
      </w:pPr>
      <w:rPr>
        <w:rFonts w:hint="default"/>
      </w:rPr>
    </w:lvl>
  </w:abstractNum>
  <w:abstractNum w:abstractNumId="13" w15:restartNumberingAfterBreak="0">
    <w:nsid w:val="287B3546"/>
    <w:multiLevelType w:val="multilevel"/>
    <w:tmpl w:val="76B6A0BA"/>
    <w:lvl w:ilvl="0">
      <w:start w:val="1"/>
      <w:numFmt w:val="decimal"/>
      <w:lvlText w:val="%1."/>
      <w:lvlJc w:val="left"/>
      <w:pPr>
        <w:ind w:left="1068" w:hanging="360"/>
      </w:pPr>
      <w:rPr>
        <w:rFonts w:hint="default"/>
        <w:b/>
        <w:color w:val="auto"/>
      </w:rPr>
    </w:lvl>
    <w:lvl w:ilvl="1">
      <w:start w:val="1"/>
      <w:numFmt w:val="decimal"/>
      <w:isLgl/>
      <w:lvlText w:val="%1.%2"/>
      <w:lvlJc w:val="left"/>
      <w:pPr>
        <w:ind w:left="1693" w:hanging="1125"/>
      </w:pPr>
      <w:rPr>
        <w:rFonts w:hint="default"/>
        <w:b/>
      </w:rPr>
    </w:lvl>
    <w:lvl w:ilvl="2">
      <w:start w:val="1"/>
      <w:numFmt w:val="decimal"/>
      <w:isLgl/>
      <w:lvlText w:val="%1.%2.%3"/>
      <w:lvlJc w:val="left"/>
      <w:pPr>
        <w:ind w:left="1835" w:hanging="1125"/>
      </w:pPr>
      <w:rPr>
        <w:rFonts w:hint="default"/>
      </w:rPr>
    </w:lvl>
    <w:lvl w:ilvl="3">
      <w:start w:val="1"/>
      <w:numFmt w:val="decimal"/>
      <w:isLgl/>
      <w:lvlText w:val="%1.%2.%3.%4"/>
      <w:lvlJc w:val="left"/>
      <w:pPr>
        <w:ind w:left="1836" w:hanging="1125"/>
      </w:pPr>
      <w:rPr>
        <w:rFonts w:hint="default"/>
      </w:rPr>
    </w:lvl>
    <w:lvl w:ilvl="4">
      <w:start w:val="1"/>
      <w:numFmt w:val="decimal"/>
      <w:isLgl/>
      <w:lvlText w:val="%1.%2.%3.%4.%5"/>
      <w:lvlJc w:val="left"/>
      <w:pPr>
        <w:ind w:left="1837" w:hanging="1125"/>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516" w:hanging="1800"/>
      </w:pPr>
      <w:rPr>
        <w:rFonts w:hint="default"/>
      </w:rPr>
    </w:lvl>
  </w:abstractNum>
  <w:abstractNum w:abstractNumId="14" w15:restartNumberingAfterBreak="0">
    <w:nsid w:val="2CC538BD"/>
    <w:multiLevelType w:val="hybridMultilevel"/>
    <w:tmpl w:val="3C666AC8"/>
    <w:lvl w:ilvl="0" w:tplc="39D06D0E">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15" w15:restartNumberingAfterBreak="0">
    <w:nsid w:val="31B94AEB"/>
    <w:multiLevelType w:val="multilevel"/>
    <w:tmpl w:val="B0E611F6"/>
    <w:lvl w:ilvl="0">
      <w:start w:val="1"/>
      <w:numFmt w:val="decimal"/>
      <w:lvlText w:val="%1."/>
      <w:lvlJc w:val="left"/>
      <w:pPr>
        <w:ind w:left="720" w:hanging="360"/>
      </w:pPr>
      <w:rPr>
        <w:rFonts w:hint="default"/>
        <w:b/>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19718D"/>
    <w:multiLevelType w:val="hybridMultilevel"/>
    <w:tmpl w:val="8E7E066C"/>
    <w:lvl w:ilvl="0" w:tplc="C44AE710">
      <w:start w:val="1"/>
      <w:numFmt w:val="lowerLetter"/>
      <w:lvlText w:val="%1)"/>
      <w:lvlJc w:val="left"/>
      <w:pPr>
        <w:ind w:left="1070" w:hanging="360"/>
      </w:pPr>
      <w:rPr>
        <w:b/>
        <w:bCs/>
      </w:rPr>
    </w:lvl>
    <w:lvl w:ilvl="1" w:tplc="04160019">
      <w:start w:val="1"/>
      <w:numFmt w:val="lowerLetter"/>
      <w:lvlText w:val="%2."/>
      <w:lvlJc w:val="left"/>
      <w:pPr>
        <w:ind w:left="1980" w:hanging="360"/>
      </w:pPr>
    </w:lvl>
    <w:lvl w:ilvl="2" w:tplc="0416001B">
      <w:start w:val="1"/>
      <w:numFmt w:val="lowerRoman"/>
      <w:lvlText w:val="%3."/>
      <w:lvlJc w:val="right"/>
      <w:pPr>
        <w:ind w:left="2700" w:hanging="180"/>
      </w:pPr>
    </w:lvl>
    <w:lvl w:ilvl="3" w:tplc="0416000F">
      <w:start w:val="1"/>
      <w:numFmt w:val="decimal"/>
      <w:lvlText w:val="%4."/>
      <w:lvlJc w:val="left"/>
      <w:pPr>
        <w:ind w:left="3420" w:hanging="360"/>
      </w:pPr>
    </w:lvl>
    <w:lvl w:ilvl="4" w:tplc="04160019">
      <w:start w:val="1"/>
      <w:numFmt w:val="lowerLetter"/>
      <w:lvlText w:val="%5."/>
      <w:lvlJc w:val="left"/>
      <w:pPr>
        <w:ind w:left="4140" w:hanging="360"/>
      </w:pPr>
    </w:lvl>
    <w:lvl w:ilvl="5" w:tplc="0416001B">
      <w:start w:val="1"/>
      <w:numFmt w:val="lowerRoman"/>
      <w:lvlText w:val="%6."/>
      <w:lvlJc w:val="right"/>
      <w:pPr>
        <w:ind w:left="4860" w:hanging="180"/>
      </w:pPr>
    </w:lvl>
    <w:lvl w:ilvl="6" w:tplc="0416000F">
      <w:start w:val="1"/>
      <w:numFmt w:val="decimal"/>
      <w:lvlText w:val="%7."/>
      <w:lvlJc w:val="left"/>
      <w:pPr>
        <w:ind w:left="5580" w:hanging="360"/>
      </w:pPr>
    </w:lvl>
    <w:lvl w:ilvl="7" w:tplc="04160019">
      <w:start w:val="1"/>
      <w:numFmt w:val="lowerLetter"/>
      <w:lvlText w:val="%8."/>
      <w:lvlJc w:val="left"/>
      <w:pPr>
        <w:ind w:left="6300" w:hanging="360"/>
      </w:pPr>
    </w:lvl>
    <w:lvl w:ilvl="8" w:tplc="0416001B">
      <w:start w:val="1"/>
      <w:numFmt w:val="lowerRoman"/>
      <w:lvlText w:val="%9."/>
      <w:lvlJc w:val="right"/>
      <w:pPr>
        <w:ind w:left="7020" w:hanging="180"/>
      </w:pPr>
    </w:lvl>
  </w:abstractNum>
  <w:abstractNum w:abstractNumId="17" w15:restartNumberingAfterBreak="0">
    <w:nsid w:val="3D483729"/>
    <w:multiLevelType w:val="hybridMultilevel"/>
    <w:tmpl w:val="F3DAAB2C"/>
    <w:lvl w:ilvl="0" w:tplc="7C6842EE">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18" w15:restartNumberingAfterBreak="0">
    <w:nsid w:val="424D36F7"/>
    <w:multiLevelType w:val="hybridMultilevel"/>
    <w:tmpl w:val="9DF69438"/>
    <w:lvl w:ilvl="0" w:tplc="CAB629C4">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19" w15:restartNumberingAfterBreak="0">
    <w:nsid w:val="439A1F8C"/>
    <w:multiLevelType w:val="multilevel"/>
    <w:tmpl w:val="76B6A0BA"/>
    <w:lvl w:ilvl="0">
      <w:start w:val="1"/>
      <w:numFmt w:val="decimal"/>
      <w:lvlText w:val="%1."/>
      <w:lvlJc w:val="left"/>
      <w:pPr>
        <w:ind w:left="1068" w:hanging="360"/>
      </w:pPr>
      <w:rPr>
        <w:rFonts w:hint="default"/>
        <w:b/>
        <w:color w:val="auto"/>
      </w:rPr>
    </w:lvl>
    <w:lvl w:ilvl="1">
      <w:start w:val="1"/>
      <w:numFmt w:val="decimal"/>
      <w:isLgl/>
      <w:lvlText w:val="%1.%2"/>
      <w:lvlJc w:val="left"/>
      <w:pPr>
        <w:ind w:left="1693" w:hanging="1125"/>
      </w:pPr>
      <w:rPr>
        <w:rFonts w:hint="default"/>
        <w:b/>
      </w:rPr>
    </w:lvl>
    <w:lvl w:ilvl="2">
      <w:start w:val="1"/>
      <w:numFmt w:val="decimal"/>
      <w:isLgl/>
      <w:lvlText w:val="%1.%2.%3"/>
      <w:lvlJc w:val="left"/>
      <w:pPr>
        <w:ind w:left="1835" w:hanging="1125"/>
      </w:pPr>
      <w:rPr>
        <w:rFonts w:hint="default"/>
      </w:rPr>
    </w:lvl>
    <w:lvl w:ilvl="3">
      <w:start w:val="1"/>
      <w:numFmt w:val="decimal"/>
      <w:isLgl/>
      <w:lvlText w:val="%1.%2.%3.%4"/>
      <w:lvlJc w:val="left"/>
      <w:pPr>
        <w:ind w:left="1836" w:hanging="1125"/>
      </w:pPr>
      <w:rPr>
        <w:rFonts w:hint="default"/>
      </w:rPr>
    </w:lvl>
    <w:lvl w:ilvl="4">
      <w:start w:val="1"/>
      <w:numFmt w:val="decimal"/>
      <w:isLgl/>
      <w:lvlText w:val="%1.%2.%3.%4.%5"/>
      <w:lvlJc w:val="left"/>
      <w:pPr>
        <w:ind w:left="1837" w:hanging="1125"/>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516" w:hanging="1800"/>
      </w:pPr>
      <w:rPr>
        <w:rFonts w:hint="default"/>
      </w:rPr>
    </w:lvl>
  </w:abstractNum>
  <w:abstractNum w:abstractNumId="20" w15:restartNumberingAfterBreak="0">
    <w:nsid w:val="46027D3A"/>
    <w:multiLevelType w:val="hybridMultilevel"/>
    <w:tmpl w:val="D7EE572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6822B27"/>
    <w:multiLevelType w:val="hybridMultilevel"/>
    <w:tmpl w:val="5E2072DA"/>
    <w:lvl w:ilvl="0" w:tplc="F7FE52BC">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2" w15:restartNumberingAfterBreak="0">
    <w:nsid w:val="47763AA1"/>
    <w:multiLevelType w:val="hybridMultilevel"/>
    <w:tmpl w:val="EE804734"/>
    <w:lvl w:ilvl="0" w:tplc="179AF8A8">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3" w15:restartNumberingAfterBreak="0">
    <w:nsid w:val="499F1510"/>
    <w:multiLevelType w:val="hybridMultilevel"/>
    <w:tmpl w:val="55C4920A"/>
    <w:lvl w:ilvl="0" w:tplc="228252A8">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4" w15:restartNumberingAfterBreak="0">
    <w:nsid w:val="4AF31374"/>
    <w:multiLevelType w:val="multilevel"/>
    <w:tmpl w:val="FEB2B2B0"/>
    <w:lvl w:ilvl="0">
      <w:start w:val="1"/>
      <w:numFmt w:val="decimal"/>
      <w:lvlText w:val="%1."/>
      <w:lvlJc w:val="left"/>
      <w:pPr>
        <w:ind w:left="465" w:hanging="465"/>
      </w:pPr>
      <w:rPr>
        <w:rFonts w:hint="default"/>
      </w:rPr>
    </w:lvl>
    <w:lvl w:ilvl="1">
      <w:start w:val="1"/>
      <w:numFmt w:val="decimal"/>
      <w:lvlText w:val="%1.%2."/>
      <w:lvlJc w:val="left"/>
      <w:pPr>
        <w:ind w:left="436" w:hanging="72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112" w:hanging="2160"/>
      </w:pPr>
      <w:rPr>
        <w:rFonts w:hint="default"/>
      </w:rPr>
    </w:lvl>
  </w:abstractNum>
  <w:abstractNum w:abstractNumId="25" w15:restartNumberingAfterBreak="0">
    <w:nsid w:val="4BBA5762"/>
    <w:multiLevelType w:val="hybridMultilevel"/>
    <w:tmpl w:val="2C8E91FE"/>
    <w:lvl w:ilvl="0" w:tplc="0416000B">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6" w15:restartNumberingAfterBreak="0">
    <w:nsid w:val="4C1336D6"/>
    <w:multiLevelType w:val="hybridMultilevel"/>
    <w:tmpl w:val="0D4EEF5E"/>
    <w:lvl w:ilvl="0" w:tplc="BA084CA6">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7" w15:restartNumberingAfterBreak="0">
    <w:nsid w:val="4E5729AF"/>
    <w:multiLevelType w:val="multilevel"/>
    <w:tmpl w:val="76B6A0BA"/>
    <w:lvl w:ilvl="0">
      <w:start w:val="1"/>
      <w:numFmt w:val="decimal"/>
      <w:lvlText w:val="%1."/>
      <w:lvlJc w:val="left"/>
      <w:pPr>
        <w:ind w:left="1068" w:hanging="360"/>
      </w:pPr>
      <w:rPr>
        <w:rFonts w:hint="default"/>
        <w:b/>
        <w:color w:val="auto"/>
      </w:rPr>
    </w:lvl>
    <w:lvl w:ilvl="1">
      <w:start w:val="1"/>
      <w:numFmt w:val="decimal"/>
      <w:isLgl/>
      <w:lvlText w:val="%1.%2"/>
      <w:lvlJc w:val="left"/>
      <w:pPr>
        <w:ind w:left="1693" w:hanging="1125"/>
      </w:pPr>
      <w:rPr>
        <w:rFonts w:hint="default"/>
        <w:b/>
      </w:rPr>
    </w:lvl>
    <w:lvl w:ilvl="2">
      <w:start w:val="1"/>
      <w:numFmt w:val="decimal"/>
      <w:isLgl/>
      <w:lvlText w:val="%1.%2.%3"/>
      <w:lvlJc w:val="left"/>
      <w:pPr>
        <w:ind w:left="1835" w:hanging="1125"/>
      </w:pPr>
      <w:rPr>
        <w:rFonts w:hint="default"/>
      </w:rPr>
    </w:lvl>
    <w:lvl w:ilvl="3">
      <w:start w:val="1"/>
      <w:numFmt w:val="decimal"/>
      <w:isLgl/>
      <w:lvlText w:val="%1.%2.%3.%4"/>
      <w:lvlJc w:val="left"/>
      <w:pPr>
        <w:ind w:left="1836" w:hanging="1125"/>
      </w:pPr>
      <w:rPr>
        <w:rFonts w:hint="default"/>
      </w:rPr>
    </w:lvl>
    <w:lvl w:ilvl="4">
      <w:start w:val="1"/>
      <w:numFmt w:val="decimal"/>
      <w:isLgl/>
      <w:lvlText w:val="%1.%2.%3.%4.%5"/>
      <w:lvlJc w:val="left"/>
      <w:pPr>
        <w:ind w:left="1837" w:hanging="1125"/>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516" w:hanging="1800"/>
      </w:pPr>
      <w:rPr>
        <w:rFonts w:hint="default"/>
      </w:rPr>
    </w:lvl>
  </w:abstractNum>
  <w:abstractNum w:abstractNumId="28" w15:restartNumberingAfterBreak="0">
    <w:nsid w:val="540E6CAD"/>
    <w:multiLevelType w:val="hybridMultilevel"/>
    <w:tmpl w:val="42ECDD7A"/>
    <w:lvl w:ilvl="0" w:tplc="560EAE32">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9" w15:restartNumberingAfterBreak="0">
    <w:nsid w:val="5BE76CF2"/>
    <w:multiLevelType w:val="hybridMultilevel"/>
    <w:tmpl w:val="855A4940"/>
    <w:lvl w:ilvl="0" w:tplc="3ED6F098">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30" w15:restartNumberingAfterBreak="0">
    <w:nsid w:val="5C57487D"/>
    <w:multiLevelType w:val="hybridMultilevel"/>
    <w:tmpl w:val="0CE053AA"/>
    <w:lvl w:ilvl="0" w:tplc="50D8E782">
      <w:start w:val="1"/>
      <w:numFmt w:val="lowerLetter"/>
      <w:lvlText w:val="%1)"/>
      <w:lvlJc w:val="left"/>
      <w:pPr>
        <w:ind w:left="151" w:hanging="435"/>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31" w15:restartNumberingAfterBreak="0">
    <w:nsid w:val="6040475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B73854"/>
    <w:multiLevelType w:val="hybridMultilevel"/>
    <w:tmpl w:val="D9029D9C"/>
    <w:lvl w:ilvl="0" w:tplc="88DCDBEE">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33" w15:restartNumberingAfterBreak="0">
    <w:nsid w:val="687179A8"/>
    <w:multiLevelType w:val="multilevel"/>
    <w:tmpl w:val="2306ED58"/>
    <w:lvl w:ilvl="0">
      <w:start w:val="15"/>
      <w:numFmt w:val="decimal"/>
      <w:lvlText w:val="%1"/>
      <w:lvlJc w:val="left"/>
      <w:pPr>
        <w:ind w:left="600" w:hanging="600"/>
      </w:pPr>
      <w:rPr>
        <w:rFonts w:hint="default"/>
      </w:rPr>
    </w:lvl>
    <w:lvl w:ilvl="1">
      <w:start w:val="1"/>
      <w:numFmt w:val="decimal"/>
      <w:lvlText w:val="%1.%2"/>
      <w:lvlJc w:val="left"/>
      <w:pPr>
        <w:ind w:left="671" w:hanging="600"/>
      </w:pPr>
      <w:rPr>
        <w:rFonts w:hint="default"/>
        <w:i w:val="0"/>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4" w15:restartNumberingAfterBreak="0">
    <w:nsid w:val="6EFE50CE"/>
    <w:multiLevelType w:val="hybridMultilevel"/>
    <w:tmpl w:val="A00C7C4A"/>
    <w:lvl w:ilvl="0" w:tplc="827AF77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5" w15:restartNumberingAfterBreak="0">
    <w:nsid w:val="7395762B"/>
    <w:multiLevelType w:val="hybridMultilevel"/>
    <w:tmpl w:val="AFFCFFA8"/>
    <w:lvl w:ilvl="0" w:tplc="16643B48">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36" w15:restartNumberingAfterBreak="0">
    <w:nsid w:val="781E5ACE"/>
    <w:multiLevelType w:val="hybridMultilevel"/>
    <w:tmpl w:val="43962178"/>
    <w:lvl w:ilvl="0" w:tplc="53A8ECB2">
      <w:start w:val="1"/>
      <w:numFmt w:val="lowerLetter"/>
      <w:lvlText w:val="%1)"/>
      <w:lvlJc w:val="left"/>
      <w:pPr>
        <w:ind w:left="121" w:hanging="405"/>
      </w:pPr>
      <w:rPr>
        <w:rFonts w:hint="default"/>
        <w:color w:val="auto"/>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37" w15:restartNumberingAfterBreak="0">
    <w:nsid w:val="787041B6"/>
    <w:multiLevelType w:val="hybridMultilevel"/>
    <w:tmpl w:val="D0F4A944"/>
    <w:lvl w:ilvl="0" w:tplc="4FA4A378">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38" w15:restartNumberingAfterBreak="0">
    <w:nsid w:val="7E8D455E"/>
    <w:multiLevelType w:val="hybridMultilevel"/>
    <w:tmpl w:val="7B2EF17E"/>
    <w:lvl w:ilvl="0" w:tplc="04160001">
      <w:start w:val="1"/>
      <w:numFmt w:val="bullet"/>
      <w:lvlText w:val=""/>
      <w:lvlJc w:val="left"/>
      <w:pPr>
        <w:ind w:left="1260" w:hanging="360"/>
      </w:pPr>
      <w:rPr>
        <w:rFonts w:ascii="Symbol" w:hAnsi="Symbol" w:hint="default"/>
        <w:color w:val="auto"/>
        <w:w w:val="45"/>
        <w:sz w:val="20"/>
      </w:rPr>
    </w:lvl>
    <w:lvl w:ilvl="1" w:tplc="04160019">
      <w:start w:val="1"/>
      <w:numFmt w:val="lowerLetter"/>
      <w:lvlText w:val="%2."/>
      <w:lvlJc w:val="left"/>
      <w:pPr>
        <w:ind w:left="1980" w:hanging="360"/>
      </w:pPr>
    </w:lvl>
    <w:lvl w:ilvl="2" w:tplc="0416001B">
      <w:start w:val="1"/>
      <w:numFmt w:val="lowerRoman"/>
      <w:lvlText w:val="%3."/>
      <w:lvlJc w:val="right"/>
      <w:pPr>
        <w:ind w:left="2700" w:hanging="180"/>
      </w:pPr>
    </w:lvl>
    <w:lvl w:ilvl="3" w:tplc="0416000F">
      <w:start w:val="1"/>
      <w:numFmt w:val="decimal"/>
      <w:lvlText w:val="%4."/>
      <w:lvlJc w:val="left"/>
      <w:pPr>
        <w:ind w:left="3420" w:hanging="360"/>
      </w:pPr>
    </w:lvl>
    <w:lvl w:ilvl="4" w:tplc="04160019">
      <w:start w:val="1"/>
      <w:numFmt w:val="lowerLetter"/>
      <w:lvlText w:val="%5."/>
      <w:lvlJc w:val="left"/>
      <w:pPr>
        <w:ind w:left="4140" w:hanging="360"/>
      </w:pPr>
    </w:lvl>
    <w:lvl w:ilvl="5" w:tplc="0416001B">
      <w:start w:val="1"/>
      <w:numFmt w:val="lowerRoman"/>
      <w:lvlText w:val="%6."/>
      <w:lvlJc w:val="right"/>
      <w:pPr>
        <w:ind w:left="4860" w:hanging="180"/>
      </w:pPr>
    </w:lvl>
    <w:lvl w:ilvl="6" w:tplc="0416000F">
      <w:start w:val="1"/>
      <w:numFmt w:val="decimal"/>
      <w:lvlText w:val="%7."/>
      <w:lvlJc w:val="left"/>
      <w:pPr>
        <w:ind w:left="5580" w:hanging="360"/>
      </w:pPr>
    </w:lvl>
    <w:lvl w:ilvl="7" w:tplc="04160019">
      <w:start w:val="1"/>
      <w:numFmt w:val="lowerLetter"/>
      <w:lvlText w:val="%8."/>
      <w:lvlJc w:val="left"/>
      <w:pPr>
        <w:ind w:left="6300" w:hanging="360"/>
      </w:pPr>
    </w:lvl>
    <w:lvl w:ilvl="8" w:tplc="0416001B">
      <w:start w:val="1"/>
      <w:numFmt w:val="lowerRoman"/>
      <w:lvlText w:val="%9."/>
      <w:lvlJc w:val="right"/>
      <w:pPr>
        <w:ind w:left="7020" w:hanging="180"/>
      </w:pPr>
    </w:lvl>
  </w:abstractNum>
  <w:num w:numId="1">
    <w:abstractNumId w:val="24"/>
  </w:num>
  <w:num w:numId="2">
    <w:abstractNumId w:val="23"/>
  </w:num>
  <w:num w:numId="3">
    <w:abstractNumId w:val="28"/>
  </w:num>
  <w:num w:numId="4">
    <w:abstractNumId w:val="21"/>
  </w:num>
  <w:num w:numId="5">
    <w:abstractNumId w:val="22"/>
  </w:num>
  <w:num w:numId="6">
    <w:abstractNumId w:val="3"/>
  </w:num>
  <w:num w:numId="7">
    <w:abstractNumId w:val="32"/>
  </w:num>
  <w:num w:numId="8">
    <w:abstractNumId w:val="37"/>
  </w:num>
  <w:num w:numId="9">
    <w:abstractNumId w:val="26"/>
  </w:num>
  <w:num w:numId="10">
    <w:abstractNumId w:val="36"/>
  </w:num>
  <w:num w:numId="11">
    <w:abstractNumId w:val="1"/>
  </w:num>
  <w:num w:numId="12">
    <w:abstractNumId w:val="17"/>
  </w:num>
  <w:num w:numId="13">
    <w:abstractNumId w:val="29"/>
  </w:num>
  <w:num w:numId="14">
    <w:abstractNumId w:val="0"/>
  </w:num>
  <w:num w:numId="15">
    <w:abstractNumId w:val="35"/>
  </w:num>
  <w:num w:numId="16">
    <w:abstractNumId w:val="18"/>
  </w:num>
  <w:num w:numId="17">
    <w:abstractNumId w:val="14"/>
  </w:num>
  <w:num w:numId="18">
    <w:abstractNumId w:val="30"/>
  </w:num>
  <w:num w:numId="19">
    <w:abstractNumId w:val="7"/>
  </w:num>
  <w:num w:numId="20">
    <w:abstractNumId w:val="25"/>
  </w:num>
  <w:num w:numId="21">
    <w:abstractNumId w:val="20"/>
  </w:num>
  <w:num w:numId="22">
    <w:abstractNumId w:val="2"/>
  </w:num>
  <w:num w:numId="23">
    <w:abstractNumId w:val="33"/>
  </w:num>
  <w:num w:numId="24">
    <w:abstractNumId w:val="6"/>
  </w:num>
  <w:num w:numId="25">
    <w:abstractNumId w:val="5"/>
  </w:num>
  <w:num w:numId="26">
    <w:abstractNumId w:val="9"/>
  </w:num>
  <w:num w:numId="27">
    <w:abstractNumId w:val="27"/>
  </w:num>
  <w:num w:numId="28">
    <w:abstractNumId w:val="31"/>
  </w:num>
  <w:num w:numId="29">
    <w:abstractNumId w:val="4"/>
  </w:num>
  <w:num w:numId="30">
    <w:abstractNumId w:val="8"/>
  </w:num>
  <w:num w:numId="31">
    <w:abstractNumId w:val="11"/>
  </w:num>
  <w:num w:numId="32">
    <w:abstractNumId w:val="15"/>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12"/>
  </w:num>
  <w:num w:numId="36">
    <w:abstractNumId w:val="34"/>
  </w:num>
  <w:num w:numId="37">
    <w:abstractNumId w:val="13"/>
  </w:num>
  <w:num w:numId="38">
    <w:abstractNumId w:val="19"/>
  </w:num>
  <w:num w:numId="3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4FD"/>
    <w:rsid w:val="00000DC6"/>
    <w:rsid w:val="000019FE"/>
    <w:rsid w:val="00004A06"/>
    <w:rsid w:val="00004E53"/>
    <w:rsid w:val="00005C1F"/>
    <w:rsid w:val="0000776A"/>
    <w:rsid w:val="00010F18"/>
    <w:rsid w:val="00012D10"/>
    <w:rsid w:val="000147F9"/>
    <w:rsid w:val="00015848"/>
    <w:rsid w:val="00017561"/>
    <w:rsid w:val="00020E33"/>
    <w:rsid w:val="000217C7"/>
    <w:rsid w:val="00021EC2"/>
    <w:rsid w:val="00022ACE"/>
    <w:rsid w:val="00023E37"/>
    <w:rsid w:val="000241BE"/>
    <w:rsid w:val="00024A6B"/>
    <w:rsid w:val="00025907"/>
    <w:rsid w:val="00026196"/>
    <w:rsid w:val="000266BD"/>
    <w:rsid w:val="00027063"/>
    <w:rsid w:val="00030EFE"/>
    <w:rsid w:val="00031476"/>
    <w:rsid w:val="00031BFD"/>
    <w:rsid w:val="000323D1"/>
    <w:rsid w:val="00033A4D"/>
    <w:rsid w:val="00034262"/>
    <w:rsid w:val="00034D50"/>
    <w:rsid w:val="00034F06"/>
    <w:rsid w:val="00035060"/>
    <w:rsid w:val="00035FDF"/>
    <w:rsid w:val="00036BE2"/>
    <w:rsid w:val="00037F4F"/>
    <w:rsid w:val="00040938"/>
    <w:rsid w:val="00041C3D"/>
    <w:rsid w:val="00043336"/>
    <w:rsid w:val="00043941"/>
    <w:rsid w:val="00043ADA"/>
    <w:rsid w:val="00044FC9"/>
    <w:rsid w:val="00046020"/>
    <w:rsid w:val="000461BB"/>
    <w:rsid w:val="00047A34"/>
    <w:rsid w:val="00047D8C"/>
    <w:rsid w:val="00047F00"/>
    <w:rsid w:val="0005009F"/>
    <w:rsid w:val="000504C2"/>
    <w:rsid w:val="00050CBF"/>
    <w:rsid w:val="00052E36"/>
    <w:rsid w:val="00053962"/>
    <w:rsid w:val="00053B3F"/>
    <w:rsid w:val="00053CBE"/>
    <w:rsid w:val="000543DD"/>
    <w:rsid w:val="00054460"/>
    <w:rsid w:val="00056146"/>
    <w:rsid w:val="00056C9D"/>
    <w:rsid w:val="00056DBA"/>
    <w:rsid w:val="00060E88"/>
    <w:rsid w:val="00060EA9"/>
    <w:rsid w:val="000619D4"/>
    <w:rsid w:val="000622BA"/>
    <w:rsid w:val="00062977"/>
    <w:rsid w:val="00062B93"/>
    <w:rsid w:val="00062D1D"/>
    <w:rsid w:val="00063013"/>
    <w:rsid w:val="00063127"/>
    <w:rsid w:val="0006349E"/>
    <w:rsid w:val="00063A79"/>
    <w:rsid w:val="000649FA"/>
    <w:rsid w:val="00064F5E"/>
    <w:rsid w:val="000656FC"/>
    <w:rsid w:val="00066263"/>
    <w:rsid w:val="00066A1E"/>
    <w:rsid w:val="00070FA5"/>
    <w:rsid w:val="0007134E"/>
    <w:rsid w:val="00072ABA"/>
    <w:rsid w:val="00072CBA"/>
    <w:rsid w:val="00072D05"/>
    <w:rsid w:val="000733CA"/>
    <w:rsid w:val="00074267"/>
    <w:rsid w:val="000748E5"/>
    <w:rsid w:val="00074B21"/>
    <w:rsid w:val="00074DCA"/>
    <w:rsid w:val="0007509A"/>
    <w:rsid w:val="0007620A"/>
    <w:rsid w:val="00076EC1"/>
    <w:rsid w:val="00080438"/>
    <w:rsid w:val="00080E13"/>
    <w:rsid w:val="0008122B"/>
    <w:rsid w:val="00081DFF"/>
    <w:rsid w:val="00081E74"/>
    <w:rsid w:val="00082363"/>
    <w:rsid w:val="000826AB"/>
    <w:rsid w:val="0008358C"/>
    <w:rsid w:val="0008400A"/>
    <w:rsid w:val="000843CE"/>
    <w:rsid w:val="00084569"/>
    <w:rsid w:val="000845DD"/>
    <w:rsid w:val="00084CE1"/>
    <w:rsid w:val="0008509B"/>
    <w:rsid w:val="0008548D"/>
    <w:rsid w:val="00085767"/>
    <w:rsid w:val="00085F38"/>
    <w:rsid w:val="000870A9"/>
    <w:rsid w:val="00087744"/>
    <w:rsid w:val="00091E85"/>
    <w:rsid w:val="00092DDA"/>
    <w:rsid w:val="0009338E"/>
    <w:rsid w:val="00094CD9"/>
    <w:rsid w:val="00094F2B"/>
    <w:rsid w:val="000959FD"/>
    <w:rsid w:val="0009768B"/>
    <w:rsid w:val="00097CFC"/>
    <w:rsid w:val="000A1C6A"/>
    <w:rsid w:val="000A2869"/>
    <w:rsid w:val="000A30ED"/>
    <w:rsid w:val="000A330C"/>
    <w:rsid w:val="000A39DE"/>
    <w:rsid w:val="000A41EF"/>
    <w:rsid w:val="000A473C"/>
    <w:rsid w:val="000A567A"/>
    <w:rsid w:val="000A56E4"/>
    <w:rsid w:val="000A6BD4"/>
    <w:rsid w:val="000A6BEC"/>
    <w:rsid w:val="000A6C98"/>
    <w:rsid w:val="000A7865"/>
    <w:rsid w:val="000A7962"/>
    <w:rsid w:val="000B1619"/>
    <w:rsid w:val="000B4A0F"/>
    <w:rsid w:val="000B5032"/>
    <w:rsid w:val="000B5178"/>
    <w:rsid w:val="000B56A7"/>
    <w:rsid w:val="000B60C0"/>
    <w:rsid w:val="000B646C"/>
    <w:rsid w:val="000B6B01"/>
    <w:rsid w:val="000C04AB"/>
    <w:rsid w:val="000C18DE"/>
    <w:rsid w:val="000C1A8B"/>
    <w:rsid w:val="000C1D4E"/>
    <w:rsid w:val="000C2141"/>
    <w:rsid w:val="000C2502"/>
    <w:rsid w:val="000C273E"/>
    <w:rsid w:val="000C2C6A"/>
    <w:rsid w:val="000C3BC3"/>
    <w:rsid w:val="000C5100"/>
    <w:rsid w:val="000C5CAC"/>
    <w:rsid w:val="000C5EA4"/>
    <w:rsid w:val="000D0473"/>
    <w:rsid w:val="000D0BB4"/>
    <w:rsid w:val="000D11FE"/>
    <w:rsid w:val="000D2073"/>
    <w:rsid w:val="000D216D"/>
    <w:rsid w:val="000D2FBA"/>
    <w:rsid w:val="000D3A99"/>
    <w:rsid w:val="000D3AAA"/>
    <w:rsid w:val="000D43B4"/>
    <w:rsid w:val="000D530E"/>
    <w:rsid w:val="000D60DA"/>
    <w:rsid w:val="000D782E"/>
    <w:rsid w:val="000E1516"/>
    <w:rsid w:val="000E191F"/>
    <w:rsid w:val="000E34F6"/>
    <w:rsid w:val="000E39C1"/>
    <w:rsid w:val="000E4940"/>
    <w:rsid w:val="000E52A4"/>
    <w:rsid w:val="000E544F"/>
    <w:rsid w:val="000E6894"/>
    <w:rsid w:val="000F0BE8"/>
    <w:rsid w:val="000F1FCD"/>
    <w:rsid w:val="000F2014"/>
    <w:rsid w:val="000F2C81"/>
    <w:rsid w:val="000F310B"/>
    <w:rsid w:val="000F45B5"/>
    <w:rsid w:val="000F4B6F"/>
    <w:rsid w:val="000F4FD1"/>
    <w:rsid w:val="000F57E4"/>
    <w:rsid w:val="000F5F1A"/>
    <w:rsid w:val="000F61C7"/>
    <w:rsid w:val="000F62C3"/>
    <w:rsid w:val="000F6773"/>
    <w:rsid w:val="000F6957"/>
    <w:rsid w:val="000F728E"/>
    <w:rsid w:val="00100035"/>
    <w:rsid w:val="0010091F"/>
    <w:rsid w:val="001015C4"/>
    <w:rsid w:val="001029D1"/>
    <w:rsid w:val="00103178"/>
    <w:rsid w:val="00103743"/>
    <w:rsid w:val="00103A77"/>
    <w:rsid w:val="00104177"/>
    <w:rsid w:val="001042AD"/>
    <w:rsid w:val="001044C5"/>
    <w:rsid w:val="001054AF"/>
    <w:rsid w:val="00105807"/>
    <w:rsid w:val="00106E39"/>
    <w:rsid w:val="00107A63"/>
    <w:rsid w:val="0011122D"/>
    <w:rsid w:val="001113FB"/>
    <w:rsid w:val="00113645"/>
    <w:rsid w:val="0011385A"/>
    <w:rsid w:val="00113F0D"/>
    <w:rsid w:val="00115C93"/>
    <w:rsid w:val="00115F48"/>
    <w:rsid w:val="0011619C"/>
    <w:rsid w:val="00117239"/>
    <w:rsid w:val="001218AB"/>
    <w:rsid w:val="00121D50"/>
    <w:rsid w:val="00122209"/>
    <w:rsid w:val="0012422C"/>
    <w:rsid w:val="00124403"/>
    <w:rsid w:val="001246E7"/>
    <w:rsid w:val="00125C65"/>
    <w:rsid w:val="00127FE3"/>
    <w:rsid w:val="00130F60"/>
    <w:rsid w:val="001324F9"/>
    <w:rsid w:val="001328C1"/>
    <w:rsid w:val="0013292D"/>
    <w:rsid w:val="00132986"/>
    <w:rsid w:val="00132F36"/>
    <w:rsid w:val="0013341B"/>
    <w:rsid w:val="00133DDE"/>
    <w:rsid w:val="001343B3"/>
    <w:rsid w:val="0013580B"/>
    <w:rsid w:val="001372BD"/>
    <w:rsid w:val="00137569"/>
    <w:rsid w:val="00137FDA"/>
    <w:rsid w:val="0014018C"/>
    <w:rsid w:val="00140447"/>
    <w:rsid w:val="001406D9"/>
    <w:rsid w:val="00140733"/>
    <w:rsid w:val="001420BF"/>
    <w:rsid w:val="00142D6A"/>
    <w:rsid w:val="00143AB1"/>
    <w:rsid w:val="00145A92"/>
    <w:rsid w:val="00145E78"/>
    <w:rsid w:val="001466BC"/>
    <w:rsid w:val="00147D0A"/>
    <w:rsid w:val="00147EA4"/>
    <w:rsid w:val="0015097F"/>
    <w:rsid w:val="00151C8E"/>
    <w:rsid w:val="00153A42"/>
    <w:rsid w:val="00156577"/>
    <w:rsid w:val="00156704"/>
    <w:rsid w:val="00156B1C"/>
    <w:rsid w:val="001572E0"/>
    <w:rsid w:val="00157A55"/>
    <w:rsid w:val="00157E23"/>
    <w:rsid w:val="001606C2"/>
    <w:rsid w:val="001611C3"/>
    <w:rsid w:val="001611C4"/>
    <w:rsid w:val="00161B5B"/>
    <w:rsid w:val="0016271C"/>
    <w:rsid w:val="001629C7"/>
    <w:rsid w:val="00162EA6"/>
    <w:rsid w:val="00162F22"/>
    <w:rsid w:val="0016548C"/>
    <w:rsid w:val="00166F27"/>
    <w:rsid w:val="00167E11"/>
    <w:rsid w:val="00171168"/>
    <w:rsid w:val="00171980"/>
    <w:rsid w:val="00171982"/>
    <w:rsid w:val="001719F4"/>
    <w:rsid w:val="00171EA9"/>
    <w:rsid w:val="00171F78"/>
    <w:rsid w:val="0017248A"/>
    <w:rsid w:val="00172A74"/>
    <w:rsid w:val="00173272"/>
    <w:rsid w:val="0017367D"/>
    <w:rsid w:val="00173CF7"/>
    <w:rsid w:val="001740E9"/>
    <w:rsid w:val="0017426E"/>
    <w:rsid w:val="001759C3"/>
    <w:rsid w:val="00175A5F"/>
    <w:rsid w:val="00175E2E"/>
    <w:rsid w:val="00175F13"/>
    <w:rsid w:val="0017641E"/>
    <w:rsid w:val="00176D5C"/>
    <w:rsid w:val="001773CF"/>
    <w:rsid w:val="00177529"/>
    <w:rsid w:val="00177974"/>
    <w:rsid w:val="0018189D"/>
    <w:rsid w:val="00181F68"/>
    <w:rsid w:val="00182EE5"/>
    <w:rsid w:val="001836B8"/>
    <w:rsid w:val="00183BC0"/>
    <w:rsid w:val="001840C3"/>
    <w:rsid w:val="0018425A"/>
    <w:rsid w:val="00184E5E"/>
    <w:rsid w:val="001900A5"/>
    <w:rsid w:val="00190487"/>
    <w:rsid w:val="001905BD"/>
    <w:rsid w:val="00191F2B"/>
    <w:rsid w:val="0019335D"/>
    <w:rsid w:val="00193963"/>
    <w:rsid w:val="001940E5"/>
    <w:rsid w:val="00195175"/>
    <w:rsid w:val="00195923"/>
    <w:rsid w:val="00195AAD"/>
    <w:rsid w:val="00195C3D"/>
    <w:rsid w:val="00196FCF"/>
    <w:rsid w:val="001979B6"/>
    <w:rsid w:val="001A05D4"/>
    <w:rsid w:val="001A198A"/>
    <w:rsid w:val="001A1E83"/>
    <w:rsid w:val="001A28C3"/>
    <w:rsid w:val="001A3C5B"/>
    <w:rsid w:val="001A66B1"/>
    <w:rsid w:val="001A6D68"/>
    <w:rsid w:val="001B10A3"/>
    <w:rsid w:val="001B19A4"/>
    <w:rsid w:val="001B30F2"/>
    <w:rsid w:val="001B507C"/>
    <w:rsid w:val="001B52AD"/>
    <w:rsid w:val="001B5A3D"/>
    <w:rsid w:val="001B5A50"/>
    <w:rsid w:val="001B5C12"/>
    <w:rsid w:val="001B5F99"/>
    <w:rsid w:val="001B6864"/>
    <w:rsid w:val="001C001F"/>
    <w:rsid w:val="001C00D3"/>
    <w:rsid w:val="001C0E97"/>
    <w:rsid w:val="001C1CAF"/>
    <w:rsid w:val="001C230E"/>
    <w:rsid w:val="001C352C"/>
    <w:rsid w:val="001C3F5C"/>
    <w:rsid w:val="001C44AB"/>
    <w:rsid w:val="001C4A62"/>
    <w:rsid w:val="001C5542"/>
    <w:rsid w:val="001C654B"/>
    <w:rsid w:val="001C6678"/>
    <w:rsid w:val="001D02C6"/>
    <w:rsid w:val="001D1A2E"/>
    <w:rsid w:val="001D356E"/>
    <w:rsid w:val="001D5084"/>
    <w:rsid w:val="001D539C"/>
    <w:rsid w:val="001D6C13"/>
    <w:rsid w:val="001D764B"/>
    <w:rsid w:val="001D77A1"/>
    <w:rsid w:val="001D7B50"/>
    <w:rsid w:val="001E01E3"/>
    <w:rsid w:val="001E0466"/>
    <w:rsid w:val="001E0A40"/>
    <w:rsid w:val="001E1E1C"/>
    <w:rsid w:val="001E2359"/>
    <w:rsid w:val="001E2ED2"/>
    <w:rsid w:val="001E4485"/>
    <w:rsid w:val="001E59EB"/>
    <w:rsid w:val="001E6018"/>
    <w:rsid w:val="001E6B74"/>
    <w:rsid w:val="001F073B"/>
    <w:rsid w:val="001F08EE"/>
    <w:rsid w:val="001F0DE7"/>
    <w:rsid w:val="001F1A37"/>
    <w:rsid w:val="001F1DD2"/>
    <w:rsid w:val="001F3118"/>
    <w:rsid w:val="001F3721"/>
    <w:rsid w:val="001F3A7F"/>
    <w:rsid w:val="001F4809"/>
    <w:rsid w:val="001F57C1"/>
    <w:rsid w:val="001F57CD"/>
    <w:rsid w:val="001F65C4"/>
    <w:rsid w:val="001F6AA7"/>
    <w:rsid w:val="00201296"/>
    <w:rsid w:val="002024B9"/>
    <w:rsid w:val="00202A3F"/>
    <w:rsid w:val="00202FA1"/>
    <w:rsid w:val="00203E30"/>
    <w:rsid w:val="00204DC9"/>
    <w:rsid w:val="0020553D"/>
    <w:rsid w:val="002056C9"/>
    <w:rsid w:val="00205F3B"/>
    <w:rsid w:val="002063C8"/>
    <w:rsid w:val="00210F12"/>
    <w:rsid w:val="00211198"/>
    <w:rsid w:val="00211DD4"/>
    <w:rsid w:val="00212034"/>
    <w:rsid w:val="00212F7B"/>
    <w:rsid w:val="002134E5"/>
    <w:rsid w:val="00213F8A"/>
    <w:rsid w:val="00214960"/>
    <w:rsid w:val="00214E53"/>
    <w:rsid w:val="0021630A"/>
    <w:rsid w:val="00216342"/>
    <w:rsid w:val="0021757B"/>
    <w:rsid w:val="0022138E"/>
    <w:rsid w:val="0022169C"/>
    <w:rsid w:val="00221C15"/>
    <w:rsid w:val="00223014"/>
    <w:rsid w:val="0022314A"/>
    <w:rsid w:val="00223B2D"/>
    <w:rsid w:val="00223C1B"/>
    <w:rsid w:val="00224205"/>
    <w:rsid w:val="00224EC6"/>
    <w:rsid w:val="00225245"/>
    <w:rsid w:val="0022600D"/>
    <w:rsid w:val="00227E8E"/>
    <w:rsid w:val="0023028A"/>
    <w:rsid w:val="002305C3"/>
    <w:rsid w:val="00232BF3"/>
    <w:rsid w:val="00233878"/>
    <w:rsid w:val="00233A79"/>
    <w:rsid w:val="00233E49"/>
    <w:rsid w:val="00234E4F"/>
    <w:rsid w:val="002350B5"/>
    <w:rsid w:val="00235534"/>
    <w:rsid w:val="00236175"/>
    <w:rsid w:val="00236874"/>
    <w:rsid w:val="00240304"/>
    <w:rsid w:val="00240336"/>
    <w:rsid w:val="00240F77"/>
    <w:rsid w:val="0024147C"/>
    <w:rsid w:val="0024163F"/>
    <w:rsid w:val="002424EA"/>
    <w:rsid w:val="0024322D"/>
    <w:rsid w:val="00243345"/>
    <w:rsid w:val="0024357E"/>
    <w:rsid w:val="00244BE8"/>
    <w:rsid w:val="00246E92"/>
    <w:rsid w:val="00247894"/>
    <w:rsid w:val="00250C4C"/>
    <w:rsid w:val="00252031"/>
    <w:rsid w:val="002522E7"/>
    <w:rsid w:val="002525D4"/>
    <w:rsid w:val="00252974"/>
    <w:rsid w:val="00253989"/>
    <w:rsid w:val="00254808"/>
    <w:rsid w:val="0025492A"/>
    <w:rsid w:val="0025572E"/>
    <w:rsid w:val="00255A9E"/>
    <w:rsid w:val="002564A9"/>
    <w:rsid w:val="00256B48"/>
    <w:rsid w:val="00257715"/>
    <w:rsid w:val="00257EA4"/>
    <w:rsid w:val="00261383"/>
    <w:rsid w:val="00261BB9"/>
    <w:rsid w:val="00261D20"/>
    <w:rsid w:val="00261DE7"/>
    <w:rsid w:val="002628EF"/>
    <w:rsid w:val="0026359F"/>
    <w:rsid w:val="00263BF4"/>
    <w:rsid w:val="002656EB"/>
    <w:rsid w:val="00266340"/>
    <w:rsid w:val="00266384"/>
    <w:rsid w:val="00266F97"/>
    <w:rsid w:val="00267552"/>
    <w:rsid w:val="00270100"/>
    <w:rsid w:val="0027089C"/>
    <w:rsid w:val="00270F2B"/>
    <w:rsid w:val="00271078"/>
    <w:rsid w:val="002726E9"/>
    <w:rsid w:val="00272A74"/>
    <w:rsid w:val="002734FD"/>
    <w:rsid w:val="00273A76"/>
    <w:rsid w:val="00273AB1"/>
    <w:rsid w:val="00273E1D"/>
    <w:rsid w:val="002745F5"/>
    <w:rsid w:val="002748A5"/>
    <w:rsid w:val="00275E07"/>
    <w:rsid w:val="00276A73"/>
    <w:rsid w:val="0028179C"/>
    <w:rsid w:val="00282244"/>
    <w:rsid w:val="00282EBB"/>
    <w:rsid w:val="0028305C"/>
    <w:rsid w:val="00283709"/>
    <w:rsid w:val="0028429B"/>
    <w:rsid w:val="00284991"/>
    <w:rsid w:val="00286D2D"/>
    <w:rsid w:val="00287146"/>
    <w:rsid w:val="002874E0"/>
    <w:rsid w:val="0029081A"/>
    <w:rsid w:val="00290861"/>
    <w:rsid w:val="00291759"/>
    <w:rsid w:val="00292052"/>
    <w:rsid w:val="00292997"/>
    <w:rsid w:val="00294A75"/>
    <w:rsid w:val="00295325"/>
    <w:rsid w:val="00295CC3"/>
    <w:rsid w:val="00296626"/>
    <w:rsid w:val="0029717D"/>
    <w:rsid w:val="00297D22"/>
    <w:rsid w:val="002A093F"/>
    <w:rsid w:val="002A1916"/>
    <w:rsid w:val="002A1E1C"/>
    <w:rsid w:val="002A27E3"/>
    <w:rsid w:val="002A37C8"/>
    <w:rsid w:val="002A3A6C"/>
    <w:rsid w:val="002A3C3B"/>
    <w:rsid w:val="002A3CA3"/>
    <w:rsid w:val="002A3CD9"/>
    <w:rsid w:val="002A43CE"/>
    <w:rsid w:val="002A43F5"/>
    <w:rsid w:val="002A4F46"/>
    <w:rsid w:val="002A508A"/>
    <w:rsid w:val="002A68BC"/>
    <w:rsid w:val="002A690D"/>
    <w:rsid w:val="002B144F"/>
    <w:rsid w:val="002B150D"/>
    <w:rsid w:val="002B1911"/>
    <w:rsid w:val="002B194E"/>
    <w:rsid w:val="002B1C9E"/>
    <w:rsid w:val="002B383F"/>
    <w:rsid w:val="002B3D6B"/>
    <w:rsid w:val="002B5F55"/>
    <w:rsid w:val="002B6498"/>
    <w:rsid w:val="002B6AA8"/>
    <w:rsid w:val="002B6DB7"/>
    <w:rsid w:val="002B6E31"/>
    <w:rsid w:val="002C1D0E"/>
    <w:rsid w:val="002C22A8"/>
    <w:rsid w:val="002C28D3"/>
    <w:rsid w:val="002C2B17"/>
    <w:rsid w:val="002C3D80"/>
    <w:rsid w:val="002C40FF"/>
    <w:rsid w:val="002C412F"/>
    <w:rsid w:val="002C4F07"/>
    <w:rsid w:val="002C54FA"/>
    <w:rsid w:val="002C7E83"/>
    <w:rsid w:val="002C7F44"/>
    <w:rsid w:val="002D02B9"/>
    <w:rsid w:val="002D057E"/>
    <w:rsid w:val="002D2A99"/>
    <w:rsid w:val="002D2DA6"/>
    <w:rsid w:val="002D41F7"/>
    <w:rsid w:val="002D5265"/>
    <w:rsid w:val="002D53BB"/>
    <w:rsid w:val="002D64EA"/>
    <w:rsid w:val="002D6932"/>
    <w:rsid w:val="002D6A42"/>
    <w:rsid w:val="002E02CC"/>
    <w:rsid w:val="002E06D5"/>
    <w:rsid w:val="002E07B2"/>
    <w:rsid w:val="002E0892"/>
    <w:rsid w:val="002E1058"/>
    <w:rsid w:val="002E1A6D"/>
    <w:rsid w:val="002E1BAE"/>
    <w:rsid w:val="002E3EA4"/>
    <w:rsid w:val="002E4348"/>
    <w:rsid w:val="002E4D39"/>
    <w:rsid w:val="002E4FB9"/>
    <w:rsid w:val="002E53F1"/>
    <w:rsid w:val="002E566E"/>
    <w:rsid w:val="002E5F8B"/>
    <w:rsid w:val="002E638D"/>
    <w:rsid w:val="002E6768"/>
    <w:rsid w:val="002E7676"/>
    <w:rsid w:val="002F140E"/>
    <w:rsid w:val="002F1436"/>
    <w:rsid w:val="002F1445"/>
    <w:rsid w:val="002F1DB7"/>
    <w:rsid w:val="002F284C"/>
    <w:rsid w:val="002F393D"/>
    <w:rsid w:val="002F7310"/>
    <w:rsid w:val="002F7330"/>
    <w:rsid w:val="0030063E"/>
    <w:rsid w:val="00300C07"/>
    <w:rsid w:val="00301B93"/>
    <w:rsid w:val="003029F4"/>
    <w:rsid w:val="00303208"/>
    <w:rsid w:val="0030365F"/>
    <w:rsid w:val="00303A21"/>
    <w:rsid w:val="003102CD"/>
    <w:rsid w:val="00310C75"/>
    <w:rsid w:val="00311060"/>
    <w:rsid w:val="003123D9"/>
    <w:rsid w:val="00312E94"/>
    <w:rsid w:val="003133BC"/>
    <w:rsid w:val="00313777"/>
    <w:rsid w:val="003139F3"/>
    <w:rsid w:val="003167A8"/>
    <w:rsid w:val="00316A84"/>
    <w:rsid w:val="0031743B"/>
    <w:rsid w:val="003174A4"/>
    <w:rsid w:val="0032023D"/>
    <w:rsid w:val="0032155E"/>
    <w:rsid w:val="00322B8B"/>
    <w:rsid w:val="00322BAE"/>
    <w:rsid w:val="003230AA"/>
    <w:rsid w:val="00323134"/>
    <w:rsid w:val="00323BCA"/>
    <w:rsid w:val="00323CCE"/>
    <w:rsid w:val="00324623"/>
    <w:rsid w:val="003251D7"/>
    <w:rsid w:val="00325CBD"/>
    <w:rsid w:val="00326256"/>
    <w:rsid w:val="00326E31"/>
    <w:rsid w:val="00326EBC"/>
    <w:rsid w:val="0033019D"/>
    <w:rsid w:val="00331446"/>
    <w:rsid w:val="00331C01"/>
    <w:rsid w:val="00332914"/>
    <w:rsid w:val="003329F0"/>
    <w:rsid w:val="00333B8D"/>
    <w:rsid w:val="00334A60"/>
    <w:rsid w:val="00334AC7"/>
    <w:rsid w:val="00334F3B"/>
    <w:rsid w:val="00335296"/>
    <w:rsid w:val="0033533A"/>
    <w:rsid w:val="003357CE"/>
    <w:rsid w:val="003404D1"/>
    <w:rsid w:val="00341DAE"/>
    <w:rsid w:val="00341DB7"/>
    <w:rsid w:val="003435EC"/>
    <w:rsid w:val="00343ADC"/>
    <w:rsid w:val="00343C09"/>
    <w:rsid w:val="00344919"/>
    <w:rsid w:val="00345347"/>
    <w:rsid w:val="00345394"/>
    <w:rsid w:val="0034597A"/>
    <w:rsid w:val="003460EA"/>
    <w:rsid w:val="0034636F"/>
    <w:rsid w:val="00347ABF"/>
    <w:rsid w:val="0035005B"/>
    <w:rsid w:val="0035052B"/>
    <w:rsid w:val="0035087C"/>
    <w:rsid w:val="003508EB"/>
    <w:rsid w:val="0035096B"/>
    <w:rsid w:val="00353806"/>
    <w:rsid w:val="00353A9B"/>
    <w:rsid w:val="00353F28"/>
    <w:rsid w:val="003540EA"/>
    <w:rsid w:val="003548F9"/>
    <w:rsid w:val="00354B06"/>
    <w:rsid w:val="00354BD2"/>
    <w:rsid w:val="00355704"/>
    <w:rsid w:val="00356941"/>
    <w:rsid w:val="00356BAF"/>
    <w:rsid w:val="00356BDD"/>
    <w:rsid w:val="00357F6A"/>
    <w:rsid w:val="0036084E"/>
    <w:rsid w:val="00362A18"/>
    <w:rsid w:val="00363537"/>
    <w:rsid w:val="003636CB"/>
    <w:rsid w:val="00363705"/>
    <w:rsid w:val="00363731"/>
    <w:rsid w:val="0036445C"/>
    <w:rsid w:val="00364868"/>
    <w:rsid w:val="00366233"/>
    <w:rsid w:val="00366495"/>
    <w:rsid w:val="003669F6"/>
    <w:rsid w:val="00367488"/>
    <w:rsid w:val="00367DAF"/>
    <w:rsid w:val="00370210"/>
    <w:rsid w:val="00370C98"/>
    <w:rsid w:val="003713DF"/>
    <w:rsid w:val="003717F6"/>
    <w:rsid w:val="0037313F"/>
    <w:rsid w:val="003731CC"/>
    <w:rsid w:val="003736FC"/>
    <w:rsid w:val="00373A63"/>
    <w:rsid w:val="00375AFF"/>
    <w:rsid w:val="0037737F"/>
    <w:rsid w:val="003802E9"/>
    <w:rsid w:val="00380312"/>
    <w:rsid w:val="0038097A"/>
    <w:rsid w:val="0038214A"/>
    <w:rsid w:val="00382F2D"/>
    <w:rsid w:val="00382FA3"/>
    <w:rsid w:val="00383D3D"/>
    <w:rsid w:val="00383FCF"/>
    <w:rsid w:val="00384D44"/>
    <w:rsid w:val="0038528F"/>
    <w:rsid w:val="003853A6"/>
    <w:rsid w:val="003859F0"/>
    <w:rsid w:val="00385BB3"/>
    <w:rsid w:val="00386682"/>
    <w:rsid w:val="0038715B"/>
    <w:rsid w:val="00387CA3"/>
    <w:rsid w:val="00387D75"/>
    <w:rsid w:val="00390C36"/>
    <w:rsid w:val="00390D8E"/>
    <w:rsid w:val="00392039"/>
    <w:rsid w:val="0039240B"/>
    <w:rsid w:val="00393D6A"/>
    <w:rsid w:val="003968A9"/>
    <w:rsid w:val="00396A1E"/>
    <w:rsid w:val="00397B15"/>
    <w:rsid w:val="003A0382"/>
    <w:rsid w:val="003A06FB"/>
    <w:rsid w:val="003A08DA"/>
    <w:rsid w:val="003A125E"/>
    <w:rsid w:val="003A293A"/>
    <w:rsid w:val="003A2BAC"/>
    <w:rsid w:val="003A3584"/>
    <w:rsid w:val="003A42C3"/>
    <w:rsid w:val="003A5E4B"/>
    <w:rsid w:val="003A6B40"/>
    <w:rsid w:val="003B0593"/>
    <w:rsid w:val="003B0612"/>
    <w:rsid w:val="003B0769"/>
    <w:rsid w:val="003B0FDA"/>
    <w:rsid w:val="003B2AA7"/>
    <w:rsid w:val="003B3278"/>
    <w:rsid w:val="003B3586"/>
    <w:rsid w:val="003B3671"/>
    <w:rsid w:val="003B3E20"/>
    <w:rsid w:val="003B4896"/>
    <w:rsid w:val="003B53F4"/>
    <w:rsid w:val="003B6678"/>
    <w:rsid w:val="003B6CED"/>
    <w:rsid w:val="003C0208"/>
    <w:rsid w:val="003C0772"/>
    <w:rsid w:val="003C1300"/>
    <w:rsid w:val="003C167E"/>
    <w:rsid w:val="003C1CBB"/>
    <w:rsid w:val="003C2478"/>
    <w:rsid w:val="003C34E5"/>
    <w:rsid w:val="003C3AAA"/>
    <w:rsid w:val="003C3E67"/>
    <w:rsid w:val="003C411E"/>
    <w:rsid w:val="003C5416"/>
    <w:rsid w:val="003C5536"/>
    <w:rsid w:val="003C5C20"/>
    <w:rsid w:val="003C7639"/>
    <w:rsid w:val="003C78CC"/>
    <w:rsid w:val="003D0255"/>
    <w:rsid w:val="003D0C18"/>
    <w:rsid w:val="003D1104"/>
    <w:rsid w:val="003D18F0"/>
    <w:rsid w:val="003D363A"/>
    <w:rsid w:val="003D3B33"/>
    <w:rsid w:val="003D3DB3"/>
    <w:rsid w:val="003D41D2"/>
    <w:rsid w:val="003D5BE5"/>
    <w:rsid w:val="003D751B"/>
    <w:rsid w:val="003E0992"/>
    <w:rsid w:val="003E0FD9"/>
    <w:rsid w:val="003E1208"/>
    <w:rsid w:val="003E13EF"/>
    <w:rsid w:val="003E1598"/>
    <w:rsid w:val="003E25F4"/>
    <w:rsid w:val="003E2701"/>
    <w:rsid w:val="003E32AD"/>
    <w:rsid w:val="003E4239"/>
    <w:rsid w:val="003E457E"/>
    <w:rsid w:val="003E48D9"/>
    <w:rsid w:val="003E498A"/>
    <w:rsid w:val="003E4D9A"/>
    <w:rsid w:val="003E54FF"/>
    <w:rsid w:val="003E5C63"/>
    <w:rsid w:val="003E7F69"/>
    <w:rsid w:val="003F0F0F"/>
    <w:rsid w:val="003F1022"/>
    <w:rsid w:val="003F18BD"/>
    <w:rsid w:val="003F1D9C"/>
    <w:rsid w:val="003F1E1D"/>
    <w:rsid w:val="003F35DC"/>
    <w:rsid w:val="003F36BA"/>
    <w:rsid w:val="003F3F22"/>
    <w:rsid w:val="003F4167"/>
    <w:rsid w:val="003F4E96"/>
    <w:rsid w:val="003F5E50"/>
    <w:rsid w:val="003F6C02"/>
    <w:rsid w:val="003F79E3"/>
    <w:rsid w:val="003F7D54"/>
    <w:rsid w:val="004005E6"/>
    <w:rsid w:val="00401181"/>
    <w:rsid w:val="004011F3"/>
    <w:rsid w:val="004013C4"/>
    <w:rsid w:val="0040247D"/>
    <w:rsid w:val="004034F8"/>
    <w:rsid w:val="004037E2"/>
    <w:rsid w:val="00403A44"/>
    <w:rsid w:val="0040476B"/>
    <w:rsid w:val="00405A39"/>
    <w:rsid w:val="00406111"/>
    <w:rsid w:val="00407C54"/>
    <w:rsid w:val="00407D4F"/>
    <w:rsid w:val="0041046D"/>
    <w:rsid w:val="0041080D"/>
    <w:rsid w:val="00410A21"/>
    <w:rsid w:val="00411BFF"/>
    <w:rsid w:val="00411DFD"/>
    <w:rsid w:val="0041213B"/>
    <w:rsid w:val="00413272"/>
    <w:rsid w:val="004153EE"/>
    <w:rsid w:val="00415A11"/>
    <w:rsid w:val="00415B0C"/>
    <w:rsid w:val="00415F7B"/>
    <w:rsid w:val="0041600F"/>
    <w:rsid w:val="00416F38"/>
    <w:rsid w:val="00417334"/>
    <w:rsid w:val="004209DE"/>
    <w:rsid w:val="00420E84"/>
    <w:rsid w:val="00421151"/>
    <w:rsid w:val="00421BDD"/>
    <w:rsid w:val="00421F62"/>
    <w:rsid w:val="004241B6"/>
    <w:rsid w:val="004252E5"/>
    <w:rsid w:val="004266F4"/>
    <w:rsid w:val="004274FB"/>
    <w:rsid w:val="0042778F"/>
    <w:rsid w:val="0043027B"/>
    <w:rsid w:val="00430534"/>
    <w:rsid w:val="00431362"/>
    <w:rsid w:val="00431FD3"/>
    <w:rsid w:val="004325ED"/>
    <w:rsid w:val="00432A10"/>
    <w:rsid w:val="00432FAF"/>
    <w:rsid w:val="0043317E"/>
    <w:rsid w:val="00434484"/>
    <w:rsid w:val="0043479C"/>
    <w:rsid w:val="00434DA8"/>
    <w:rsid w:val="00435D1E"/>
    <w:rsid w:val="0043760E"/>
    <w:rsid w:val="00437CA9"/>
    <w:rsid w:val="004405BB"/>
    <w:rsid w:val="004406C3"/>
    <w:rsid w:val="00440792"/>
    <w:rsid w:val="004410E6"/>
    <w:rsid w:val="00441FD7"/>
    <w:rsid w:val="004427DD"/>
    <w:rsid w:val="00442E9B"/>
    <w:rsid w:val="00444AD3"/>
    <w:rsid w:val="00445322"/>
    <w:rsid w:val="0044673E"/>
    <w:rsid w:val="00447251"/>
    <w:rsid w:val="004507C1"/>
    <w:rsid w:val="00450E4E"/>
    <w:rsid w:val="004521FC"/>
    <w:rsid w:val="00452517"/>
    <w:rsid w:val="00454385"/>
    <w:rsid w:val="00454848"/>
    <w:rsid w:val="00455B45"/>
    <w:rsid w:val="00455E20"/>
    <w:rsid w:val="00455FA3"/>
    <w:rsid w:val="00456170"/>
    <w:rsid w:val="00456999"/>
    <w:rsid w:val="0045763C"/>
    <w:rsid w:val="00460F38"/>
    <w:rsid w:val="004611BE"/>
    <w:rsid w:val="0046159E"/>
    <w:rsid w:val="004622D4"/>
    <w:rsid w:val="004640A2"/>
    <w:rsid w:val="00464E1D"/>
    <w:rsid w:val="0046528E"/>
    <w:rsid w:val="00465914"/>
    <w:rsid w:val="00466662"/>
    <w:rsid w:val="00467069"/>
    <w:rsid w:val="00467EBC"/>
    <w:rsid w:val="00470DC8"/>
    <w:rsid w:val="00470EDF"/>
    <w:rsid w:val="00471475"/>
    <w:rsid w:val="00471C99"/>
    <w:rsid w:val="00471D1A"/>
    <w:rsid w:val="004727C5"/>
    <w:rsid w:val="00473D9D"/>
    <w:rsid w:val="00474339"/>
    <w:rsid w:val="00474788"/>
    <w:rsid w:val="00474AF5"/>
    <w:rsid w:val="00475E9B"/>
    <w:rsid w:val="00475ECB"/>
    <w:rsid w:val="00476D6B"/>
    <w:rsid w:val="00480B6E"/>
    <w:rsid w:val="00480E51"/>
    <w:rsid w:val="00481278"/>
    <w:rsid w:val="0048204E"/>
    <w:rsid w:val="00482647"/>
    <w:rsid w:val="00482C55"/>
    <w:rsid w:val="00482F73"/>
    <w:rsid w:val="004840E8"/>
    <w:rsid w:val="004846FE"/>
    <w:rsid w:val="0048590B"/>
    <w:rsid w:val="00485A23"/>
    <w:rsid w:val="00485AC9"/>
    <w:rsid w:val="0048610C"/>
    <w:rsid w:val="00487FCA"/>
    <w:rsid w:val="00490C44"/>
    <w:rsid w:val="00491726"/>
    <w:rsid w:val="004933E4"/>
    <w:rsid w:val="0049441C"/>
    <w:rsid w:val="00494B61"/>
    <w:rsid w:val="00494DC5"/>
    <w:rsid w:val="00495524"/>
    <w:rsid w:val="004960CE"/>
    <w:rsid w:val="004971DA"/>
    <w:rsid w:val="004A06BC"/>
    <w:rsid w:val="004A12FD"/>
    <w:rsid w:val="004A1450"/>
    <w:rsid w:val="004A2863"/>
    <w:rsid w:val="004A35B1"/>
    <w:rsid w:val="004A3D29"/>
    <w:rsid w:val="004A3F68"/>
    <w:rsid w:val="004A47D8"/>
    <w:rsid w:val="004A4946"/>
    <w:rsid w:val="004A57FD"/>
    <w:rsid w:val="004A60AE"/>
    <w:rsid w:val="004A732B"/>
    <w:rsid w:val="004A7B7A"/>
    <w:rsid w:val="004B04AB"/>
    <w:rsid w:val="004B0B38"/>
    <w:rsid w:val="004B113D"/>
    <w:rsid w:val="004B133D"/>
    <w:rsid w:val="004B180F"/>
    <w:rsid w:val="004B24CE"/>
    <w:rsid w:val="004B25D1"/>
    <w:rsid w:val="004B3B1E"/>
    <w:rsid w:val="004B4457"/>
    <w:rsid w:val="004B552C"/>
    <w:rsid w:val="004B649B"/>
    <w:rsid w:val="004B6F41"/>
    <w:rsid w:val="004B7139"/>
    <w:rsid w:val="004B7730"/>
    <w:rsid w:val="004B7B80"/>
    <w:rsid w:val="004C0192"/>
    <w:rsid w:val="004C050B"/>
    <w:rsid w:val="004C117D"/>
    <w:rsid w:val="004C15BA"/>
    <w:rsid w:val="004C3E4A"/>
    <w:rsid w:val="004C546E"/>
    <w:rsid w:val="004C6658"/>
    <w:rsid w:val="004D1D56"/>
    <w:rsid w:val="004D2A84"/>
    <w:rsid w:val="004D42C1"/>
    <w:rsid w:val="004D4D3D"/>
    <w:rsid w:val="004D5636"/>
    <w:rsid w:val="004E18C9"/>
    <w:rsid w:val="004E1ED3"/>
    <w:rsid w:val="004E21BA"/>
    <w:rsid w:val="004E2865"/>
    <w:rsid w:val="004E288A"/>
    <w:rsid w:val="004E2C4B"/>
    <w:rsid w:val="004E4856"/>
    <w:rsid w:val="004E518E"/>
    <w:rsid w:val="004E578A"/>
    <w:rsid w:val="004E5B5A"/>
    <w:rsid w:val="004E5F72"/>
    <w:rsid w:val="004E6E19"/>
    <w:rsid w:val="004E70EB"/>
    <w:rsid w:val="004E7D33"/>
    <w:rsid w:val="004F1188"/>
    <w:rsid w:val="004F22B5"/>
    <w:rsid w:val="004F2869"/>
    <w:rsid w:val="004F46D1"/>
    <w:rsid w:val="004F5198"/>
    <w:rsid w:val="004F6AF2"/>
    <w:rsid w:val="00500327"/>
    <w:rsid w:val="00500920"/>
    <w:rsid w:val="00500A67"/>
    <w:rsid w:val="0050165F"/>
    <w:rsid w:val="00502037"/>
    <w:rsid w:val="005026BB"/>
    <w:rsid w:val="00502AC2"/>
    <w:rsid w:val="005047E0"/>
    <w:rsid w:val="00505160"/>
    <w:rsid w:val="00506D38"/>
    <w:rsid w:val="005071A9"/>
    <w:rsid w:val="005106A1"/>
    <w:rsid w:val="00510A8F"/>
    <w:rsid w:val="00510E17"/>
    <w:rsid w:val="0051117A"/>
    <w:rsid w:val="005135E6"/>
    <w:rsid w:val="00513712"/>
    <w:rsid w:val="00513D11"/>
    <w:rsid w:val="00513EFE"/>
    <w:rsid w:val="00514713"/>
    <w:rsid w:val="00514AC5"/>
    <w:rsid w:val="00517400"/>
    <w:rsid w:val="0051791B"/>
    <w:rsid w:val="00517EBE"/>
    <w:rsid w:val="00520695"/>
    <w:rsid w:val="00520B21"/>
    <w:rsid w:val="0052123E"/>
    <w:rsid w:val="00521308"/>
    <w:rsid w:val="00521423"/>
    <w:rsid w:val="00521760"/>
    <w:rsid w:val="00523123"/>
    <w:rsid w:val="00524633"/>
    <w:rsid w:val="005254FF"/>
    <w:rsid w:val="00525669"/>
    <w:rsid w:val="0052571E"/>
    <w:rsid w:val="005278C6"/>
    <w:rsid w:val="00530185"/>
    <w:rsid w:val="005317A1"/>
    <w:rsid w:val="00532BB1"/>
    <w:rsid w:val="005349CA"/>
    <w:rsid w:val="00534F37"/>
    <w:rsid w:val="00537062"/>
    <w:rsid w:val="005373FA"/>
    <w:rsid w:val="00537A59"/>
    <w:rsid w:val="005410FA"/>
    <w:rsid w:val="0054299E"/>
    <w:rsid w:val="005435BD"/>
    <w:rsid w:val="005450A0"/>
    <w:rsid w:val="0054532C"/>
    <w:rsid w:val="0054547E"/>
    <w:rsid w:val="00547153"/>
    <w:rsid w:val="00547FB5"/>
    <w:rsid w:val="00550E62"/>
    <w:rsid w:val="00551FE2"/>
    <w:rsid w:val="0055309D"/>
    <w:rsid w:val="00554EA0"/>
    <w:rsid w:val="005551AC"/>
    <w:rsid w:val="00555489"/>
    <w:rsid w:val="005558C0"/>
    <w:rsid w:val="00555D6C"/>
    <w:rsid w:val="00555F3B"/>
    <w:rsid w:val="005560E9"/>
    <w:rsid w:val="00556F1C"/>
    <w:rsid w:val="00557EAA"/>
    <w:rsid w:val="00561154"/>
    <w:rsid w:val="0056126D"/>
    <w:rsid w:val="00562493"/>
    <w:rsid w:val="00563069"/>
    <w:rsid w:val="005635A9"/>
    <w:rsid w:val="00563AC7"/>
    <w:rsid w:val="00563B9C"/>
    <w:rsid w:val="005647E4"/>
    <w:rsid w:val="00565203"/>
    <w:rsid w:val="00565668"/>
    <w:rsid w:val="00565924"/>
    <w:rsid w:val="005660D1"/>
    <w:rsid w:val="005664B9"/>
    <w:rsid w:val="00566E39"/>
    <w:rsid w:val="00566E97"/>
    <w:rsid w:val="0056743C"/>
    <w:rsid w:val="005705F2"/>
    <w:rsid w:val="005721CD"/>
    <w:rsid w:val="005721F4"/>
    <w:rsid w:val="00572F22"/>
    <w:rsid w:val="00573759"/>
    <w:rsid w:val="00573778"/>
    <w:rsid w:val="0057388F"/>
    <w:rsid w:val="00573E7F"/>
    <w:rsid w:val="00576D1A"/>
    <w:rsid w:val="0057752F"/>
    <w:rsid w:val="00577F76"/>
    <w:rsid w:val="005803F7"/>
    <w:rsid w:val="00580A5B"/>
    <w:rsid w:val="0058134D"/>
    <w:rsid w:val="00581E7D"/>
    <w:rsid w:val="00582197"/>
    <w:rsid w:val="00583CFE"/>
    <w:rsid w:val="005855CA"/>
    <w:rsid w:val="0058571A"/>
    <w:rsid w:val="00585A2C"/>
    <w:rsid w:val="00585B60"/>
    <w:rsid w:val="00585CE7"/>
    <w:rsid w:val="005860AF"/>
    <w:rsid w:val="005868A7"/>
    <w:rsid w:val="00586B26"/>
    <w:rsid w:val="00586C3D"/>
    <w:rsid w:val="005877F8"/>
    <w:rsid w:val="005878C5"/>
    <w:rsid w:val="0059064E"/>
    <w:rsid w:val="005909CC"/>
    <w:rsid w:val="00590A5F"/>
    <w:rsid w:val="0059273F"/>
    <w:rsid w:val="00592BDF"/>
    <w:rsid w:val="00592C12"/>
    <w:rsid w:val="00593E89"/>
    <w:rsid w:val="0059544F"/>
    <w:rsid w:val="0059546A"/>
    <w:rsid w:val="00596402"/>
    <w:rsid w:val="005970E4"/>
    <w:rsid w:val="00597C4B"/>
    <w:rsid w:val="005A06F8"/>
    <w:rsid w:val="005A0A8C"/>
    <w:rsid w:val="005A14F7"/>
    <w:rsid w:val="005A1657"/>
    <w:rsid w:val="005A1728"/>
    <w:rsid w:val="005A19C5"/>
    <w:rsid w:val="005A232C"/>
    <w:rsid w:val="005A4FA4"/>
    <w:rsid w:val="005A5209"/>
    <w:rsid w:val="005A60AA"/>
    <w:rsid w:val="005B13E2"/>
    <w:rsid w:val="005B2434"/>
    <w:rsid w:val="005B2635"/>
    <w:rsid w:val="005B2715"/>
    <w:rsid w:val="005B311C"/>
    <w:rsid w:val="005B3B17"/>
    <w:rsid w:val="005B3C84"/>
    <w:rsid w:val="005B3EB7"/>
    <w:rsid w:val="005B4910"/>
    <w:rsid w:val="005C0A8A"/>
    <w:rsid w:val="005C2106"/>
    <w:rsid w:val="005C257A"/>
    <w:rsid w:val="005C282A"/>
    <w:rsid w:val="005C298B"/>
    <w:rsid w:val="005C2B3E"/>
    <w:rsid w:val="005C4341"/>
    <w:rsid w:val="005C44DC"/>
    <w:rsid w:val="005C538F"/>
    <w:rsid w:val="005C5FDF"/>
    <w:rsid w:val="005C6199"/>
    <w:rsid w:val="005C6753"/>
    <w:rsid w:val="005C7AB4"/>
    <w:rsid w:val="005D0096"/>
    <w:rsid w:val="005D0838"/>
    <w:rsid w:val="005D10A2"/>
    <w:rsid w:val="005D150E"/>
    <w:rsid w:val="005D1D14"/>
    <w:rsid w:val="005D22F0"/>
    <w:rsid w:val="005D27A8"/>
    <w:rsid w:val="005D2CF6"/>
    <w:rsid w:val="005D2DC2"/>
    <w:rsid w:val="005D34E4"/>
    <w:rsid w:val="005D3B09"/>
    <w:rsid w:val="005D459D"/>
    <w:rsid w:val="005D48F6"/>
    <w:rsid w:val="005D4C14"/>
    <w:rsid w:val="005D704F"/>
    <w:rsid w:val="005D71FF"/>
    <w:rsid w:val="005D77CA"/>
    <w:rsid w:val="005E1058"/>
    <w:rsid w:val="005E1D4D"/>
    <w:rsid w:val="005E1E76"/>
    <w:rsid w:val="005E2DD9"/>
    <w:rsid w:val="005E3978"/>
    <w:rsid w:val="005E3CE5"/>
    <w:rsid w:val="005E5B80"/>
    <w:rsid w:val="005E6121"/>
    <w:rsid w:val="005E70EE"/>
    <w:rsid w:val="005E7455"/>
    <w:rsid w:val="005E750B"/>
    <w:rsid w:val="005E77C4"/>
    <w:rsid w:val="005F0122"/>
    <w:rsid w:val="005F16C2"/>
    <w:rsid w:val="005F1820"/>
    <w:rsid w:val="005F28C0"/>
    <w:rsid w:val="005F325D"/>
    <w:rsid w:val="005F3798"/>
    <w:rsid w:val="005F4866"/>
    <w:rsid w:val="005F5D6D"/>
    <w:rsid w:val="005F6D96"/>
    <w:rsid w:val="005F6E88"/>
    <w:rsid w:val="005F73A4"/>
    <w:rsid w:val="00600065"/>
    <w:rsid w:val="00601CC2"/>
    <w:rsid w:val="00602282"/>
    <w:rsid w:val="0060246A"/>
    <w:rsid w:val="00603956"/>
    <w:rsid w:val="00603C49"/>
    <w:rsid w:val="006044BE"/>
    <w:rsid w:val="00604D84"/>
    <w:rsid w:val="006055D3"/>
    <w:rsid w:val="00605AFA"/>
    <w:rsid w:val="00605E7B"/>
    <w:rsid w:val="00606F10"/>
    <w:rsid w:val="00607C9F"/>
    <w:rsid w:val="00610936"/>
    <w:rsid w:val="00612361"/>
    <w:rsid w:val="0061267C"/>
    <w:rsid w:val="0061334B"/>
    <w:rsid w:val="0061364D"/>
    <w:rsid w:val="00613B8F"/>
    <w:rsid w:val="00613BF7"/>
    <w:rsid w:val="0061539E"/>
    <w:rsid w:val="006155CC"/>
    <w:rsid w:val="00616203"/>
    <w:rsid w:val="00616804"/>
    <w:rsid w:val="006208D7"/>
    <w:rsid w:val="00622272"/>
    <w:rsid w:val="006223CE"/>
    <w:rsid w:val="006225B6"/>
    <w:rsid w:val="006225E4"/>
    <w:rsid w:val="00623130"/>
    <w:rsid w:val="0062329E"/>
    <w:rsid w:val="006235F9"/>
    <w:rsid w:val="0062411B"/>
    <w:rsid w:val="00624504"/>
    <w:rsid w:val="006254BE"/>
    <w:rsid w:val="0062589D"/>
    <w:rsid w:val="006258B0"/>
    <w:rsid w:val="006262DB"/>
    <w:rsid w:val="00627CC9"/>
    <w:rsid w:val="006300B2"/>
    <w:rsid w:val="006305B7"/>
    <w:rsid w:val="006318B9"/>
    <w:rsid w:val="0063497F"/>
    <w:rsid w:val="00635312"/>
    <w:rsid w:val="00635837"/>
    <w:rsid w:val="006370E4"/>
    <w:rsid w:val="0063739B"/>
    <w:rsid w:val="006375BD"/>
    <w:rsid w:val="0064056C"/>
    <w:rsid w:val="006409A6"/>
    <w:rsid w:val="00641F00"/>
    <w:rsid w:val="0064235D"/>
    <w:rsid w:val="00642934"/>
    <w:rsid w:val="00642A40"/>
    <w:rsid w:val="00643716"/>
    <w:rsid w:val="00643D93"/>
    <w:rsid w:val="006440D1"/>
    <w:rsid w:val="00644349"/>
    <w:rsid w:val="006444D1"/>
    <w:rsid w:val="00644A22"/>
    <w:rsid w:val="00644EB9"/>
    <w:rsid w:val="0064519D"/>
    <w:rsid w:val="0064529D"/>
    <w:rsid w:val="00645AF3"/>
    <w:rsid w:val="00645BBE"/>
    <w:rsid w:val="00645CDE"/>
    <w:rsid w:val="00646A2B"/>
    <w:rsid w:val="006507C5"/>
    <w:rsid w:val="006507FE"/>
    <w:rsid w:val="00650C7F"/>
    <w:rsid w:val="00651E33"/>
    <w:rsid w:val="0065213D"/>
    <w:rsid w:val="006525C4"/>
    <w:rsid w:val="0065272B"/>
    <w:rsid w:val="00654A46"/>
    <w:rsid w:val="006555BE"/>
    <w:rsid w:val="006574D3"/>
    <w:rsid w:val="00657782"/>
    <w:rsid w:val="00663281"/>
    <w:rsid w:val="006642A3"/>
    <w:rsid w:val="00664E60"/>
    <w:rsid w:val="006655F4"/>
    <w:rsid w:val="0066575A"/>
    <w:rsid w:val="006667B8"/>
    <w:rsid w:val="00666812"/>
    <w:rsid w:val="00666F59"/>
    <w:rsid w:val="00672600"/>
    <w:rsid w:val="00672B77"/>
    <w:rsid w:val="00673521"/>
    <w:rsid w:val="00674082"/>
    <w:rsid w:val="00674FA3"/>
    <w:rsid w:val="00675FB7"/>
    <w:rsid w:val="00676B8E"/>
    <w:rsid w:val="00676C56"/>
    <w:rsid w:val="00677123"/>
    <w:rsid w:val="00677502"/>
    <w:rsid w:val="00677600"/>
    <w:rsid w:val="00677638"/>
    <w:rsid w:val="006778CF"/>
    <w:rsid w:val="00677D72"/>
    <w:rsid w:val="0068040A"/>
    <w:rsid w:val="0068082B"/>
    <w:rsid w:val="0068124B"/>
    <w:rsid w:val="00681581"/>
    <w:rsid w:val="00681E49"/>
    <w:rsid w:val="00682995"/>
    <w:rsid w:val="0068528D"/>
    <w:rsid w:val="006856F7"/>
    <w:rsid w:val="00685719"/>
    <w:rsid w:val="00686361"/>
    <w:rsid w:val="00687250"/>
    <w:rsid w:val="006875B7"/>
    <w:rsid w:val="00690729"/>
    <w:rsid w:val="00692CF2"/>
    <w:rsid w:val="00693548"/>
    <w:rsid w:val="006937AF"/>
    <w:rsid w:val="006954B4"/>
    <w:rsid w:val="00695546"/>
    <w:rsid w:val="00695687"/>
    <w:rsid w:val="00696767"/>
    <w:rsid w:val="006979E1"/>
    <w:rsid w:val="00697ECF"/>
    <w:rsid w:val="006A2F4A"/>
    <w:rsid w:val="006A3C0B"/>
    <w:rsid w:val="006A3E2E"/>
    <w:rsid w:val="006A59F4"/>
    <w:rsid w:val="006A6042"/>
    <w:rsid w:val="006A6683"/>
    <w:rsid w:val="006A6B89"/>
    <w:rsid w:val="006A77A7"/>
    <w:rsid w:val="006A78D5"/>
    <w:rsid w:val="006B0C87"/>
    <w:rsid w:val="006B10E9"/>
    <w:rsid w:val="006B1712"/>
    <w:rsid w:val="006B1DE4"/>
    <w:rsid w:val="006B1F6C"/>
    <w:rsid w:val="006B27D8"/>
    <w:rsid w:val="006B3AE4"/>
    <w:rsid w:val="006B4255"/>
    <w:rsid w:val="006B4FD2"/>
    <w:rsid w:val="006B50A2"/>
    <w:rsid w:val="006B551E"/>
    <w:rsid w:val="006C00C0"/>
    <w:rsid w:val="006C03D9"/>
    <w:rsid w:val="006C0BB1"/>
    <w:rsid w:val="006C0C71"/>
    <w:rsid w:val="006C0F57"/>
    <w:rsid w:val="006C193E"/>
    <w:rsid w:val="006C21D3"/>
    <w:rsid w:val="006C311E"/>
    <w:rsid w:val="006C33B2"/>
    <w:rsid w:val="006C4BF8"/>
    <w:rsid w:val="006C565C"/>
    <w:rsid w:val="006C58FC"/>
    <w:rsid w:val="006C7E68"/>
    <w:rsid w:val="006D0663"/>
    <w:rsid w:val="006D0A8D"/>
    <w:rsid w:val="006D10C6"/>
    <w:rsid w:val="006D1373"/>
    <w:rsid w:val="006D2E7E"/>
    <w:rsid w:val="006D4241"/>
    <w:rsid w:val="006D45A9"/>
    <w:rsid w:val="006D4639"/>
    <w:rsid w:val="006D58B0"/>
    <w:rsid w:val="006D784D"/>
    <w:rsid w:val="006E03DA"/>
    <w:rsid w:val="006E0BC9"/>
    <w:rsid w:val="006E0CC5"/>
    <w:rsid w:val="006E2175"/>
    <w:rsid w:val="006E2265"/>
    <w:rsid w:val="006E3759"/>
    <w:rsid w:val="006E3B32"/>
    <w:rsid w:val="006E3BBD"/>
    <w:rsid w:val="006E3FE1"/>
    <w:rsid w:val="006E512A"/>
    <w:rsid w:val="006E677B"/>
    <w:rsid w:val="006E7A61"/>
    <w:rsid w:val="006E7C3A"/>
    <w:rsid w:val="006E7C61"/>
    <w:rsid w:val="006F0C20"/>
    <w:rsid w:val="006F27D1"/>
    <w:rsid w:val="006F2D98"/>
    <w:rsid w:val="006F59FC"/>
    <w:rsid w:val="006F5ABA"/>
    <w:rsid w:val="006F7F68"/>
    <w:rsid w:val="00701013"/>
    <w:rsid w:val="0070130B"/>
    <w:rsid w:val="00702360"/>
    <w:rsid w:val="0070320B"/>
    <w:rsid w:val="00703540"/>
    <w:rsid w:val="00703CC5"/>
    <w:rsid w:val="007045A2"/>
    <w:rsid w:val="0070555C"/>
    <w:rsid w:val="007061DE"/>
    <w:rsid w:val="0070674A"/>
    <w:rsid w:val="00706BBE"/>
    <w:rsid w:val="00707A60"/>
    <w:rsid w:val="00707EBD"/>
    <w:rsid w:val="00710349"/>
    <w:rsid w:val="00710413"/>
    <w:rsid w:val="00710EDB"/>
    <w:rsid w:val="00711232"/>
    <w:rsid w:val="00711E14"/>
    <w:rsid w:val="00712FCF"/>
    <w:rsid w:val="00714521"/>
    <w:rsid w:val="00715072"/>
    <w:rsid w:val="007153CC"/>
    <w:rsid w:val="007160A8"/>
    <w:rsid w:val="00716408"/>
    <w:rsid w:val="0071720B"/>
    <w:rsid w:val="0071753E"/>
    <w:rsid w:val="007206A9"/>
    <w:rsid w:val="00720753"/>
    <w:rsid w:val="007224EE"/>
    <w:rsid w:val="007225B7"/>
    <w:rsid w:val="00722B62"/>
    <w:rsid w:val="00722E0C"/>
    <w:rsid w:val="00723053"/>
    <w:rsid w:val="007237E2"/>
    <w:rsid w:val="00723E07"/>
    <w:rsid w:val="00724B98"/>
    <w:rsid w:val="007250E8"/>
    <w:rsid w:val="007274BC"/>
    <w:rsid w:val="00727521"/>
    <w:rsid w:val="00727A2A"/>
    <w:rsid w:val="00727E83"/>
    <w:rsid w:val="00730D68"/>
    <w:rsid w:val="00732277"/>
    <w:rsid w:val="007323A2"/>
    <w:rsid w:val="007334C0"/>
    <w:rsid w:val="00733611"/>
    <w:rsid w:val="007339BD"/>
    <w:rsid w:val="00733DDE"/>
    <w:rsid w:val="00734246"/>
    <w:rsid w:val="0073469C"/>
    <w:rsid w:val="007347C6"/>
    <w:rsid w:val="00735645"/>
    <w:rsid w:val="00735BE7"/>
    <w:rsid w:val="00735D3E"/>
    <w:rsid w:val="00736470"/>
    <w:rsid w:val="00736AA6"/>
    <w:rsid w:val="00737D47"/>
    <w:rsid w:val="00737E56"/>
    <w:rsid w:val="00740688"/>
    <w:rsid w:val="007406FF"/>
    <w:rsid w:val="00740930"/>
    <w:rsid w:val="00740BC1"/>
    <w:rsid w:val="00740E41"/>
    <w:rsid w:val="00740F37"/>
    <w:rsid w:val="00741537"/>
    <w:rsid w:val="007419EF"/>
    <w:rsid w:val="00742284"/>
    <w:rsid w:val="00742D93"/>
    <w:rsid w:val="007438F4"/>
    <w:rsid w:val="00743F2F"/>
    <w:rsid w:val="00744035"/>
    <w:rsid w:val="007441F5"/>
    <w:rsid w:val="00744843"/>
    <w:rsid w:val="007449D4"/>
    <w:rsid w:val="00744C02"/>
    <w:rsid w:val="00745C27"/>
    <w:rsid w:val="00746D98"/>
    <w:rsid w:val="00750CE2"/>
    <w:rsid w:val="00751D81"/>
    <w:rsid w:val="0075282B"/>
    <w:rsid w:val="00752FCB"/>
    <w:rsid w:val="007535AF"/>
    <w:rsid w:val="0075426F"/>
    <w:rsid w:val="007543D6"/>
    <w:rsid w:val="00754C72"/>
    <w:rsid w:val="0075690E"/>
    <w:rsid w:val="007602CE"/>
    <w:rsid w:val="007607E7"/>
    <w:rsid w:val="00760A9B"/>
    <w:rsid w:val="00760E51"/>
    <w:rsid w:val="007647DD"/>
    <w:rsid w:val="00764829"/>
    <w:rsid w:val="00765BFE"/>
    <w:rsid w:val="00765C23"/>
    <w:rsid w:val="007670CE"/>
    <w:rsid w:val="00767E5E"/>
    <w:rsid w:val="0077140C"/>
    <w:rsid w:val="00771EC0"/>
    <w:rsid w:val="00772396"/>
    <w:rsid w:val="00772A81"/>
    <w:rsid w:val="0077352C"/>
    <w:rsid w:val="007738B0"/>
    <w:rsid w:val="00773C43"/>
    <w:rsid w:val="007746EE"/>
    <w:rsid w:val="0077489B"/>
    <w:rsid w:val="00775239"/>
    <w:rsid w:val="007753D1"/>
    <w:rsid w:val="0077617B"/>
    <w:rsid w:val="007772A5"/>
    <w:rsid w:val="007777D1"/>
    <w:rsid w:val="00777D67"/>
    <w:rsid w:val="00777DFA"/>
    <w:rsid w:val="00784581"/>
    <w:rsid w:val="00784962"/>
    <w:rsid w:val="007866B4"/>
    <w:rsid w:val="007868DA"/>
    <w:rsid w:val="00787AB0"/>
    <w:rsid w:val="00790399"/>
    <w:rsid w:val="00791F52"/>
    <w:rsid w:val="00792A05"/>
    <w:rsid w:val="00794158"/>
    <w:rsid w:val="0079455F"/>
    <w:rsid w:val="00795D95"/>
    <w:rsid w:val="0079627C"/>
    <w:rsid w:val="00796820"/>
    <w:rsid w:val="007971BE"/>
    <w:rsid w:val="007A10B9"/>
    <w:rsid w:val="007A1D2D"/>
    <w:rsid w:val="007A2FD3"/>
    <w:rsid w:val="007A31B1"/>
    <w:rsid w:val="007A45AD"/>
    <w:rsid w:val="007A564E"/>
    <w:rsid w:val="007A588C"/>
    <w:rsid w:val="007A5DE0"/>
    <w:rsid w:val="007A5FBB"/>
    <w:rsid w:val="007A616E"/>
    <w:rsid w:val="007A7F91"/>
    <w:rsid w:val="007B1807"/>
    <w:rsid w:val="007B3753"/>
    <w:rsid w:val="007B3F91"/>
    <w:rsid w:val="007B43BE"/>
    <w:rsid w:val="007B4709"/>
    <w:rsid w:val="007B5494"/>
    <w:rsid w:val="007B6359"/>
    <w:rsid w:val="007B63C7"/>
    <w:rsid w:val="007B68ED"/>
    <w:rsid w:val="007B6995"/>
    <w:rsid w:val="007B6CB2"/>
    <w:rsid w:val="007B6DA1"/>
    <w:rsid w:val="007B755E"/>
    <w:rsid w:val="007C03A8"/>
    <w:rsid w:val="007C03E7"/>
    <w:rsid w:val="007C081F"/>
    <w:rsid w:val="007C0E65"/>
    <w:rsid w:val="007C1C46"/>
    <w:rsid w:val="007C2329"/>
    <w:rsid w:val="007C316D"/>
    <w:rsid w:val="007C439D"/>
    <w:rsid w:val="007C4462"/>
    <w:rsid w:val="007C4E89"/>
    <w:rsid w:val="007C4F3B"/>
    <w:rsid w:val="007C51D8"/>
    <w:rsid w:val="007C78FC"/>
    <w:rsid w:val="007D0059"/>
    <w:rsid w:val="007D1F5D"/>
    <w:rsid w:val="007D2879"/>
    <w:rsid w:val="007D2D13"/>
    <w:rsid w:val="007D38CE"/>
    <w:rsid w:val="007D3E47"/>
    <w:rsid w:val="007D4CFA"/>
    <w:rsid w:val="007D5387"/>
    <w:rsid w:val="007D636B"/>
    <w:rsid w:val="007D64C0"/>
    <w:rsid w:val="007D702B"/>
    <w:rsid w:val="007D7417"/>
    <w:rsid w:val="007E017F"/>
    <w:rsid w:val="007E081B"/>
    <w:rsid w:val="007E14AF"/>
    <w:rsid w:val="007E1720"/>
    <w:rsid w:val="007E1B3E"/>
    <w:rsid w:val="007E20E9"/>
    <w:rsid w:val="007E2313"/>
    <w:rsid w:val="007E236F"/>
    <w:rsid w:val="007E3155"/>
    <w:rsid w:val="007E43DC"/>
    <w:rsid w:val="007E4BCD"/>
    <w:rsid w:val="007E4EF2"/>
    <w:rsid w:val="007E519B"/>
    <w:rsid w:val="007E548F"/>
    <w:rsid w:val="007E54D3"/>
    <w:rsid w:val="007E6989"/>
    <w:rsid w:val="007E7A80"/>
    <w:rsid w:val="007F029F"/>
    <w:rsid w:val="007F123A"/>
    <w:rsid w:val="007F1BA9"/>
    <w:rsid w:val="007F23DD"/>
    <w:rsid w:val="007F3C01"/>
    <w:rsid w:val="007F567C"/>
    <w:rsid w:val="007F63C1"/>
    <w:rsid w:val="007F6E55"/>
    <w:rsid w:val="007F7F6F"/>
    <w:rsid w:val="008002D0"/>
    <w:rsid w:val="0080122B"/>
    <w:rsid w:val="008019A5"/>
    <w:rsid w:val="00801ADC"/>
    <w:rsid w:val="00802183"/>
    <w:rsid w:val="00802584"/>
    <w:rsid w:val="00802AC8"/>
    <w:rsid w:val="00802E03"/>
    <w:rsid w:val="00805738"/>
    <w:rsid w:val="00810C39"/>
    <w:rsid w:val="00810DFD"/>
    <w:rsid w:val="0081147C"/>
    <w:rsid w:val="008114B7"/>
    <w:rsid w:val="008120CA"/>
    <w:rsid w:val="00812384"/>
    <w:rsid w:val="00812DE9"/>
    <w:rsid w:val="00812DF9"/>
    <w:rsid w:val="00813528"/>
    <w:rsid w:val="00814481"/>
    <w:rsid w:val="008145FA"/>
    <w:rsid w:val="00814F7A"/>
    <w:rsid w:val="0081565C"/>
    <w:rsid w:val="008171B5"/>
    <w:rsid w:val="008177AF"/>
    <w:rsid w:val="00817D37"/>
    <w:rsid w:val="00821E2A"/>
    <w:rsid w:val="00821FBF"/>
    <w:rsid w:val="008222A3"/>
    <w:rsid w:val="00822A4F"/>
    <w:rsid w:val="00824811"/>
    <w:rsid w:val="00824BBA"/>
    <w:rsid w:val="00825113"/>
    <w:rsid w:val="008252E2"/>
    <w:rsid w:val="008258CD"/>
    <w:rsid w:val="008273EF"/>
    <w:rsid w:val="00827FFC"/>
    <w:rsid w:val="00830FC0"/>
    <w:rsid w:val="00831E90"/>
    <w:rsid w:val="0083274B"/>
    <w:rsid w:val="00834391"/>
    <w:rsid w:val="00834880"/>
    <w:rsid w:val="00834FD3"/>
    <w:rsid w:val="00835079"/>
    <w:rsid w:val="0083653C"/>
    <w:rsid w:val="00836B23"/>
    <w:rsid w:val="00837BE0"/>
    <w:rsid w:val="00837C83"/>
    <w:rsid w:val="008401D5"/>
    <w:rsid w:val="008412E3"/>
    <w:rsid w:val="00841D1C"/>
    <w:rsid w:val="0084256C"/>
    <w:rsid w:val="008428DD"/>
    <w:rsid w:val="00843EAC"/>
    <w:rsid w:val="00844A0B"/>
    <w:rsid w:val="00845122"/>
    <w:rsid w:val="008453EF"/>
    <w:rsid w:val="00846A81"/>
    <w:rsid w:val="00847558"/>
    <w:rsid w:val="00850965"/>
    <w:rsid w:val="008524D0"/>
    <w:rsid w:val="008538DC"/>
    <w:rsid w:val="008543D0"/>
    <w:rsid w:val="00854A87"/>
    <w:rsid w:val="00854D89"/>
    <w:rsid w:val="008550E6"/>
    <w:rsid w:val="00855517"/>
    <w:rsid w:val="0085735D"/>
    <w:rsid w:val="00857644"/>
    <w:rsid w:val="008611C4"/>
    <w:rsid w:val="00862971"/>
    <w:rsid w:val="0086367C"/>
    <w:rsid w:val="00863F6C"/>
    <w:rsid w:val="0086495C"/>
    <w:rsid w:val="00864D7F"/>
    <w:rsid w:val="00865073"/>
    <w:rsid w:val="0086630C"/>
    <w:rsid w:val="00867967"/>
    <w:rsid w:val="00867A97"/>
    <w:rsid w:val="00870E78"/>
    <w:rsid w:val="00871579"/>
    <w:rsid w:val="008715EF"/>
    <w:rsid w:val="00872312"/>
    <w:rsid w:val="008724B6"/>
    <w:rsid w:val="00872F66"/>
    <w:rsid w:val="008731D9"/>
    <w:rsid w:val="00873324"/>
    <w:rsid w:val="00873817"/>
    <w:rsid w:val="00873E53"/>
    <w:rsid w:val="00876962"/>
    <w:rsid w:val="00876B71"/>
    <w:rsid w:val="00877A73"/>
    <w:rsid w:val="00880AEB"/>
    <w:rsid w:val="00880B6A"/>
    <w:rsid w:val="00881EDA"/>
    <w:rsid w:val="00882700"/>
    <w:rsid w:val="008833D2"/>
    <w:rsid w:val="00883933"/>
    <w:rsid w:val="00885079"/>
    <w:rsid w:val="00885E37"/>
    <w:rsid w:val="008862E3"/>
    <w:rsid w:val="00886F3F"/>
    <w:rsid w:val="0088712A"/>
    <w:rsid w:val="0089052C"/>
    <w:rsid w:val="00890749"/>
    <w:rsid w:val="00890C72"/>
    <w:rsid w:val="00892009"/>
    <w:rsid w:val="00892AB6"/>
    <w:rsid w:val="00892FD6"/>
    <w:rsid w:val="008946A3"/>
    <w:rsid w:val="008947B8"/>
    <w:rsid w:val="00895256"/>
    <w:rsid w:val="00895861"/>
    <w:rsid w:val="00897333"/>
    <w:rsid w:val="0089733B"/>
    <w:rsid w:val="00897CCD"/>
    <w:rsid w:val="00897CDB"/>
    <w:rsid w:val="008A0FCD"/>
    <w:rsid w:val="008A10C4"/>
    <w:rsid w:val="008A14BF"/>
    <w:rsid w:val="008A16F2"/>
    <w:rsid w:val="008A1A0D"/>
    <w:rsid w:val="008A20E1"/>
    <w:rsid w:val="008A25D3"/>
    <w:rsid w:val="008A2E9B"/>
    <w:rsid w:val="008A37BD"/>
    <w:rsid w:val="008A381A"/>
    <w:rsid w:val="008A3F3F"/>
    <w:rsid w:val="008A4211"/>
    <w:rsid w:val="008A4272"/>
    <w:rsid w:val="008A482B"/>
    <w:rsid w:val="008A49AD"/>
    <w:rsid w:val="008A4A46"/>
    <w:rsid w:val="008A50B2"/>
    <w:rsid w:val="008A5834"/>
    <w:rsid w:val="008A6104"/>
    <w:rsid w:val="008A7D70"/>
    <w:rsid w:val="008A7D76"/>
    <w:rsid w:val="008A7EBB"/>
    <w:rsid w:val="008B00C5"/>
    <w:rsid w:val="008B28F4"/>
    <w:rsid w:val="008B3192"/>
    <w:rsid w:val="008B42CF"/>
    <w:rsid w:val="008B49C4"/>
    <w:rsid w:val="008B5F33"/>
    <w:rsid w:val="008B6868"/>
    <w:rsid w:val="008B7301"/>
    <w:rsid w:val="008B78CB"/>
    <w:rsid w:val="008B7F7F"/>
    <w:rsid w:val="008C0992"/>
    <w:rsid w:val="008C0EEA"/>
    <w:rsid w:val="008C10CA"/>
    <w:rsid w:val="008C12FE"/>
    <w:rsid w:val="008C1752"/>
    <w:rsid w:val="008C1812"/>
    <w:rsid w:val="008C4836"/>
    <w:rsid w:val="008C4CDB"/>
    <w:rsid w:val="008C76F0"/>
    <w:rsid w:val="008D0B8C"/>
    <w:rsid w:val="008D266B"/>
    <w:rsid w:val="008D336F"/>
    <w:rsid w:val="008D3B53"/>
    <w:rsid w:val="008D3E64"/>
    <w:rsid w:val="008D45F1"/>
    <w:rsid w:val="008D4BC3"/>
    <w:rsid w:val="008D4EF4"/>
    <w:rsid w:val="008D5B10"/>
    <w:rsid w:val="008D735B"/>
    <w:rsid w:val="008D7680"/>
    <w:rsid w:val="008E02F2"/>
    <w:rsid w:val="008E16DB"/>
    <w:rsid w:val="008E21F9"/>
    <w:rsid w:val="008E3C1E"/>
    <w:rsid w:val="008E4458"/>
    <w:rsid w:val="008E486C"/>
    <w:rsid w:val="008E4EE7"/>
    <w:rsid w:val="008E555C"/>
    <w:rsid w:val="008E57D7"/>
    <w:rsid w:val="008E6727"/>
    <w:rsid w:val="008E6FFA"/>
    <w:rsid w:val="008E7AE0"/>
    <w:rsid w:val="008E7C02"/>
    <w:rsid w:val="008F0B76"/>
    <w:rsid w:val="008F224C"/>
    <w:rsid w:val="008F2BA9"/>
    <w:rsid w:val="008F3269"/>
    <w:rsid w:val="008F3658"/>
    <w:rsid w:val="008F456B"/>
    <w:rsid w:val="008F4E00"/>
    <w:rsid w:val="008F540A"/>
    <w:rsid w:val="009006F1"/>
    <w:rsid w:val="00900A05"/>
    <w:rsid w:val="009018F0"/>
    <w:rsid w:val="00901B63"/>
    <w:rsid w:val="00901E9F"/>
    <w:rsid w:val="009023F6"/>
    <w:rsid w:val="00902C19"/>
    <w:rsid w:val="0090450C"/>
    <w:rsid w:val="00904F3A"/>
    <w:rsid w:val="009056E7"/>
    <w:rsid w:val="00905D21"/>
    <w:rsid w:val="00906CB4"/>
    <w:rsid w:val="00906F9B"/>
    <w:rsid w:val="0090707F"/>
    <w:rsid w:val="009072EC"/>
    <w:rsid w:val="00910486"/>
    <w:rsid w:val="009116F4"/>
    <w:rsid w:val="00911918"/>
    <w:rsid w:val="00911974"/>
    <w:rsid w:val="009119A4"/>
    <w:rsid w:val="00911D68"/>
    <w:rsid w:val="00912027"/>
    <w:rsid w:val="00912031"/>
    <w:rsid w:val="00912869"/>
    <w:rsid w:val="00912CDC"/>
    <w:rsid w:val="00913B12"/>
    <w:rsid w:val="0091407F"/>
    <w:rsid w:val="00914467"/>
    <w:rsid w:val="00915B8A"/>
    <w:rsid w:val="009167E8"/>
    <w:rsid w:val="00916B3C"/>
    <w:rsid w:val="00916EC6"/>
    <w:rsid w:val="009174BC"/>
    <w:rsid w:val="009201F4"/>
    <w:rsid w:val="0092050E"/>
    <w:rsid w:val="0092272B"/>
    <w:rsid w:val="00922E72"/>
    <w:rsid w:val="00923765"/>
    <w:rsid w:val="00923CAD"/>
    <w:rsid w:val="00924081"/>
    <w:rsid w:val="00924B63"/>
    <w:rsid w:val="00924C86"/>
    <w:rsid w:val="00926708"/>
    <w:rsid w:val="00927CFE"/>
    <w:rsid w:val="009305F0"/>
    <w:rsid w:val="00930850"/>
    <w:rsid w:val="0093156B"/>
    <w:rsid w:val="0093183E"/>
    <w:rsid w:val="00931A00"/>
    <w:rsid w:val="00931FB9"/>
    <w:rsid w:val="009326A4"/>
    <w:rsid w:val="00932C6C"/>
    <w:rsid w:val="009335EE"/>
    <w:rsid w:val="00934853"/>
    <w:rsid w:val="0093487E"/>
    <w:rsid w:val="0093532E"/>
    <w:rsid w:val="009356C9"/>
    <w:rsid w:val="00935C08"/>
    <w:rsid w:val="00936F80"/>
    <w:rsid w:val="00940100"/>
    <w:rsid w:val="009431DD"/>
    <w:rsid w:val="00943911"/>
    <w:rsid w:val="00945229"/>
    <w:rsid w:val="009455B7"/>
    <w:rsid w:val="00946292"/>
    <w:rsid w:val="00946B05"/>
    <w:rsid w:val="0094744E"/>
    <w:rsid w:val="00950041"/>
    <w:rsid w:val="009502FE"/>
    <w:rsid w:val="00950AC1"/>
    <w:rsid w:val="009513B1"/>
    <w:rsid w:val="00951C63"/>
    <w:rsid w:val="00952C43"/>
    <w:rsid w:val="009539A0"/>
    <w:rsid w:val="009539E1"/>
    <w:rsid w:val="00955136"/>
    <w:rsid w:val="0095539B"/>
    <w:rsid w:val="00955BD9"/>
    <w:rsid w:val="00956473"/>
    <w:rsid w:val="00957E74"/>
    <w:rsid w:val="009601E4"/>
    <w:rsid w:val="00960317"/>
    <w:rsid w:val="00960C6F"/>
    <w:rsid w:val="009614F4"/>
    <w:rsid w:val="009618DE"/>
    <w:rsid w:val="00962043"/>
    <w:rsid w:val="009629A1"/>
    <w:rsid w:val="009645AC"/>
    <w:rsid w:val="00966DEE"/>
    <w:rsid w:val="00967845"/>
    <w:rsid w:val="009678A4"/>
    <w:rsid w:val="00970737"/>
    <w:rsid w:val="0097176F"/>
    <w:rsid w:val="00971888"/>
    <w:rsid w:val="009718CC"/>
    <w:rsid w:val="009720B1"/>
    <w:rsid w:val="00973627"/>
    <w:rsid w:val="009739F2"/>
    <w:rsid w:val="009745F9"/>
    <w:rsid w:val="009747AA"/>
    <w:rsid w:val="00975053"/>
    <w:rsid w:val="0097532F"/>
    <w:rsid w:val="00975434"/>
    <w:rsid w:val="00976B5E"/>
    <w:rsid w:val="00976F62"/>
    <w:rsid w:val="009813A8"/>
    <w:rsid w:val="00981800"/>
    <w:rsid w:val="00982CFE"/>
    <w:rsid w:val="00984757"/>
    <w:rsid w:val="009847FA"/>
    <w:rsid w:val="00984D29"/>
    <w:rsid w:val="00984E99"/>
    <w:rsid w:val="00984F72"/>
    <w:rsid w:val="00985114"/>
    <w:rsid w:val="00985ACB"/>
    <w:rsid w:val="00986A66"/>
    <w:rsid w:val="00986BBF"/>
    <w:rsid w:val="00986D0F"/>
    <w:rsid w:val="0098766F"/>
    <w:rsid w:val="00987D74"/>
    <w:rsid w:val="00991568"/>
    <w:rsid w:val="009919E7"/>
    <w:rsid w:val="00991EB8"/>
    <w:rsid w:val="009924E2"/>
    <w:rsid w:val="0099251F"/>
    <w:rsid w:val="009926FC"/>
    <w:rsid w:val="0099379A"/>
    <w:rsid w:val="009950C5"/>
    <w:rsid w:val="0099587A"/>
    <w:rsid w:val="00996CD2"/>
    <w:rsid w:val="0099743A"/>
    <w:rsid w:val="0099759D"/>
    <w:rsid w:val="00997C1D"/>
    <w:rsid w:val="009A0155"/>
    <w:rsid w:val="009A1C3E"/>
    <w:rsid w:val="009A25D1"/>
    <w:rsid w:val="009A2AB5"/>
    <w:rsid w:val="009A2EE2"/>
    <w:rsid w:val="009A3851"/>
    <w:rsid w:val="009A400B"/>
    <w:rsid w:val="009A45ED"/>
    <w:rsid w:val="009A4B09"/>
    <w:rsid w:val="009A5815"/>
    <w:rsid w:val="009A5AC3"/>
    <w:rsid w:val="009A6A80"/>
    <w:rsid w:val="009A70ED"/>
    <w:rsid w:val="009A7470"/>
    <w:rsid w:val="009A7973"/>
    <w:rsid w:val="009B06A9"/>
    <w:rsid w:val="009B0A82"/>
    <w:rsid w:val="009B0EC0"/>
    <w:rsid w:val="009B0EE5"/>
    <w:rsid w:val="009B12B6"/>
    <w:rsid w:val="009B379A"/>
    <w:rsid w:val="009B37D8"/>
    <w:rsid w:val="009B37F9"/>
    <w:rsid w:val="009B3FAA"/>
    <w:rsid w:val="009B71A3"/>
    <w:rsid w:val="009B7301"/>
    <w:rsid w:val="009B7C9C"/>
    <w:rsid w:val="009C1123"/>
    <w:rsid w:val="009C2D79"/>
    <w:rsid w:val="009C3CEE"/>
    <w:rsid w:val="009C4619"/>
    <w:rsid w:val="009C4B94"/>
    <w:rsid w:val="009C5D96"/>
    <w:rsid w:val="009C5E43"/>
    <w:rsid w:val="009C6D2B"/>
    <w:rsid w:val="009C72F7"/>
    <w:rsid w:val="009C7D65"/>
    <w:rsid w:val="009D10A4"/>
    <w:rsid w:val="009D111C"/>
    <w:rsid w:val="009D1813"/>
    <w:rsid w:val="009D2451"/>
    <w:rsid w:val="009D24C5"/>
    <w:rsid w:val="009D291B"/>
    <w:rsid w:val="009D3191"/>
    <w:rsid w:val="009D330B"/>
    <w:rsid w:val="009D38CF"/>
    <w:rsid w:val="009D405C"/>
    <w:rsid w:val="009D4074"/>
    <w:rsid w:val="009D6420"/>
    <w:rsid w:val="009D6B72"/>
    <w:rsid w:val="009D7A2E"/>
    <w:rsid w:val="009D7F7E"/>
    <w:rsid w:val="009E03C1"/>
    <w:rsid w:val="009E2BB8"/>
    <w:rsid w:val="009E3D4F"/>
    <w:rsid w:val="009E4BAE"/>
    <w:rsid w:val="009E4C34"/>
    <w:rsid w:val="009E6715"/>
    <w:rsid w:val="009E7397"/>
    <w:rsid w:val="009E75C0"/>
    <w:rsid w:val="009F13ED"/>
    <w:rsid w:val="009F1BDE"/>
    <w:rsid w:val="009F3502"/>
    <w:rsid w:val="009F3925"/>
    <w:rsid w:val="009F42B4"/>
    <w:rsid w:val="009F4736"/>
    <w:rsid w:val="009F4818"/>
    <w:rsid w:val="009F4B47"/>
    <w:rsid w:val="009F4E62"/>
    <w:rsid w:val="009F5095"/>
    <w:rsid w:val="009F6087"/>
    <w:rsid w:val="009F6F44"/>
    <w:rsid w:val="009F7C6E"/>
    <w:rsid w:val="00A0067C"/>
    <w:rsid w:val="00A013B0"/>
    <w:rsid w:val="00A01780"/>
    <w:rsid w:val="00A018F3"/>
    <w:rsid w:val="00A01D1D"/>
    <w:rsid w:val="00A026BE"/>
    <w:rsid w:val="00A02933"/>
    <w:rsid w:val="00A02F2C"/>
    <w:rsid w:val="00A04140"/>
    <w:rsid w:val="00A049DB"/>
    <w:rsid w:val="00A04CC8"/>
    <w:rsid w:val="00A0533A"/>
    <w:rsid w:val="00A05D1A"/>
    <w:rsid w:val="00A10774"/>
    <w:rsid w:val="00A110AC"/>
    <w:rsid w:val="00A110EA"/>
    <w:rsid w:val="00A113A6"/>
    <w:rsid w:val="00A127B5"/>
    <w:rsid w:val="00A143EC"/>
    <w:rsid w:val="00A14B56"/>
    <w:rsid w:val="00A15AE8"/>
    <w:rsid w:val="00A15FC9"/>
    <w:rsid w:val="00A1761B"/>
    <w:rsid w:val="00A17BFA"/>
    <w:rsid w:val="00A20215"/>
    <w:rsid w:val="00A20937"/>
    <w:rsid w:val="00A20950"/>
    <w:rsid w:val="00A212C7"/>
    <w:rsid w:val="00A225D2"/>
    <w:rsid w:val="00A22666"/>
    <w:rsid w:val="00A23F54"/>
    <w:rsid w:val="00A247C8"/>
    <w:rsid w:val="00A2484F"/>
    <w:rsid w:val="00A248BD"/>
    <w:rsid w:val="00A24A0E"/>
    <w:rsid w:val="00A24C3B"/>
    <w:rsid w:val="00A25EC8"/>
    <w:rsid w:val="00A2701F"/>
    <w:rsid w:val="00A2703E"/>
    <w:rsid w:val="00A27060"/>
    <w:rsid w:val="00A275FC"/>
    <w:rsid w:val="00A2771B"/>
    <w:rsid w:val="00A31990"/>
    <w:rsid w:val="00A31EAF"/>
    <w:rsid w:val="00A324DF"/>
    <w:rsid w:val="00A325F8"/>
    <w:rsid w:val="00A33B74"/>
    <w:rsid w:val="00A3499F"/>
    <w:rsid w:val="00A34D79"/>
    <w:rsid w:val="00A35C28"/>
    <w:rsid w:val="00A3604D"/>
    <w:rsid w:val="00A368B0"/>
    <w:rsid w:val="00A36FAB"/>
    <w:rsid w:val="00A37351"/>
    <w:rsid w:val="00A37676"/>
    <w:rsid w:val="00A4000D"/>
    <w:rsid w:val="00A40C36"/>
    <w:rsid w:val="00A42B8B"/>
    <w:rsid w:val="00A42CB6"/>
    <w:rsid w:val="00A43415"/>
    <w:rsid w:val="00A43CDB"/>
    <w:rsid w:val="00A4460C"/>
    <w:rsid w:val="00A449F3"/>
    <w:rsid w:val="00A44ACE"/>
    <w:rsid w:val="00A4577B"/>
    <w:rsid w:val="00A4601C"/>
    <w:rsid w:val="00A47E00"/>
    <w:rsid w:val="00A47E7B"/>
    <w:rsid w:val="00A508DA"/>
    <w:rsid w:val="00A50D69"/>
    <w:rsid w:val="00A51C0D"/>
    <w:rsid w:val="00A52A22"/>
    <w:rsid w:val="00A53C19"/>
    <w:rsid w:val="00A5472D"/>
    <w:rsid w:val="00A54A3E"/>
    <w:rsid w:val="00A5539B"/>
    <w:rsid w:val="00A556BC"/>
    <w:rsid w:val="00A55D1D"/>
    <w:rsid w:val="00A6305E"/>
    <w:rsid w:val="00A64479"/>
    <w:rsid w:val="00A64C43"/>
    <w:rsid w:val="00A64D8B"/>
    <w:rsid w:val="00A656C8"/>
    <w:rsid w:val="00A65AAD"/>
    <w:rsid w:val="00A664CE"/>
    <w:rsid w:val="00A668A3"/>
    <w:rsid w:val="00A673B9"/>
    <w:rsid w:val="00A676B4"/>
    <w:rsid w:val="00A700A9"/>
    <w:rsid w:val="00A70C76"/>
    <w:rsid w:val="00A70E76"/>
    <w:rsid w:val="00A713E0"/>
    <w:rsid w:val="00A714B5"/>
    <w:rsid w:val="00A71F6C"/>
    <w:rsid w:val="00A7337D"/>
    <w:rsid w:val="00A738C8"/>
    <w:rsid w:val="00A7422F"/>
    <w:rsid w:val="00A75440"/>
    <w:rsid w:val="00A75598"/>
    <w:rsid w:val="00A75C9B"/>
    <w:rsid w:val="00A76777"/>
    <w:rsid w:val="00A76E3C"/>
    <w:rsid w:val="00A77165"/>
    <w:rsid w:val="00A7762F"/>
    <w:rsid w:val="00A77A27"/>
    <w:rsid w:val="00A80268"/>
    <w:rsid w:val="00A81069"/>
    <w:rsid w:val="00A824B0"/>
    <w:rsid w:val="00A83624"/>
    <w:rsid w:val="00A84056"/>
    <w:rsid w:val="00A85A0D"/>
    <w:rsid w:val="00A85FCA"/>
    <w:rsid w:val="00A86F60"/>
    <w:rsid w:val="00A8730A"/>
    <w:rsid w:val="00A877DD"/>
    <w:rsid w:val="00A90045"/>
    <w:rsid w:val="00A901C0"/>
    <w:rsid w:val="00A9144C"/>
    <w:rsid w:val="00A91C0C"/>
    <w:rsid w:val="00A91EC6"/>
    <w:rsid w:val="00A92A93"/>
    <w:rsid w:val="00A9305A"/>
    <w:rsid w:val="00A94203"/>
    <w:rsid w:val="00A952F5"/>
    <w:rsid w:val="00A964CA"/>
    <w:rsid w:val="00AA21E7"/>
    <w:rsid w:val="00AA26F1"/>
    <w:rsid w:val="00AA2FA5"/>
    <w:rsid w:val="00AA3310"/>
    <w:rsid w:val="00AA38B6"/>
    <w:rsid w:val="00AA5318"/>
    <w:rsid w:val="00AA6FC6"/>
    <w:rsid w:val="00AA7138"/>
    <w:rsid w:val="00AA7C3B"/>
    <w:rsid w:val="00AB0C8F"/>
    <w:rsid w:val="00AB1605"/>
    <w:rsid w:val="00AB1BDD"/>
    <w:rsid w:val="00AB36E6"/>
    <w:rsid w:val="00AB3884"/>
    <w:rsid w:val="00AB427F"/>
    <w:rsid w:val="00AB4A3B"/>
    <w:rsid w:val="00AB4F29"/>
    <w:rsid w:val="00AB565F"/>
    <w:rsid w:val="00AB6E80"/>
    <w:rsid w:val="00AB712E"/>
    <w:rsid w:val="00AB7D7A"/>
    <w:rsid w:val="00AC1F05"/>
    <w:rsid w:val="00AC21DF"/>
    <w:rsid w:val="00AC2C46"/>
    <w:rsid w:val="00AC435F"/>
    <w:rsid w:val="00AC5244"/>
    <w:rsid w:val="00AC5E72"/>
    <w:rsid w:val="00AC6565"/>
    <w:rsid w:val="00AD1A42"/>
    <w:rsid w:val="00AD2390"/>
    <w:rsid w:val="00AD375F"/>
    <w:rsid w:val="00AD3882"/>
    <w:rsid w:val="00AD4289"/>
    <w:rsid w:val="00AD53D6"/>
    <w:rsid w:val="00AD5A42"/>
    <w:rsid w:val="00AD5B6E"/>
    <w:rsid w:val="00AD5FAA"/>
    <w:rsid w:val="00AD62C4"/>
    <w:rsid w:val="00AD6F41"/>
    <w:rsid w:val="00AD7DBE"/>
    <w:rsid w:val="00AE26AD"/>
    <w:rsid w:val="00AE37C3"/>
    <w:rsid w:val="00AE4681"/>
    <w:rsid w:val="00AE52C4"/>
    <w:rsid w:val="00AE55BE"/>
    <w:rsid w:val="00AE573A"/>
    <w:rsid w:val="00AE595A"/>
    <w:rsid w:val="00AE5B80"/>
    <w:rsid w:val="00AE6929"/>
    <w:rsid w:val="00AE76D7"/>
    <w:rsid w:val="00AF03C7"/>
    <w:rsid w:val="00AF0A3D"/>
    <w:rsid w:val="00AF1E56"/>
    <w:rsid w:val="00AF1EB8"/>
    <w:rsid w:val="00AF2389"/>
    <w:rsid w:val="00AF2EAE"/>
    <w:rsid w:val="00AF5210"/>
    <w:rsid w:val="00AF6BAD"/>
    <w:rsid w:val="00AF6CAF"/>
    <w:rsid w:val="00AF7469"/>
    <w:rsid w:val="00B00A18"/>
    <w:rsid w:val="00B013A1"/>
    <w:rsid w:val="00B01470"/>
    <w:rsid w:val="00B01AB9"/>
    <w:rsid w:val="00B01B63"/>
    <w:rsid w:val="00B020EF"/>
    <w:rsid w:val="00B024EE"/>
    <w:rsid w:val="00B0295D"/>
    <w:rsid w:val="00B03E8D"/>
    <w:rsid w:val="00B04314"/>
    <w:rsid w:val="00B0450D"/>
    <w:rsid w:val="00B05538"/>
    <w:rsid w:val="00B06F93"/>
    <w:rsid w:val="00B0713C"/>
    <w:rsid w:val="00B1061C"/>
    <w:rsid w:val="00B10F62"/>
    <w:rsid w:val="00B121CB"/>
    <w:rsid w:val="00B13470"/>
    <w:rsid w:val="00B13C89"/>
    <w:rsid w:val="00B15B99"/>
    <w:rsid w:val="00B16047"/>
    <w:rsid w:val="00B16567"/>
    <w:rsid w:val="00B16786"/>
    <w:rsid w:val="00B16871"/>
    <w:rsid w:val="00B16C9F"/>
    <w:rsid w:val="00B16E27"/>
    <w:rsid w:val="00B1725E"/>
    <w:rsid w:val="00B177A5"/>
    <w:rsid w:val="00B215E0"/>
    <w:rsid w:val="00B2292D"/>
    <w:rsid w:val="00B23B66"/>
    <w:rsid w:val="00B24186"/>
    <w:rsid w:val="00B24DBD"/>
    <w:rsid w:val="00B25941"/>
    <w:rsid w:val="00B25FB7"/>
    <w:rsid w:val="00B2614F"/>
    <w:rsid w:val="00B269EA"/>
    <w:rsid w:val="00B309F8"/>
    <w:rsid w:val="00B30B43"/>
    <w:rsid w:val="00B31522"/>
    <w:rsid w:val="00B3188F"/>
    <w:rsid w:val="00B35A09"/>
    <w:rsid w:val="00B360A1"/>
    <w:rsid w:val="00B36BD3"/>
    <w:rsid w:val="00B36ECA"/>
    <w:rsid w:val="00B37799"/>
    <w:rsid w:val="00B4057E"/>
    <w:rsid w:val="00B42438"/>
    <w:rsid w:val="00B4275F"/>
    <w:rsid w:val="00B42BE1"/>
    <w:rsid w:val="00B4380E"/>
    <w:rsid w:val="00B438BD"/>
    <w:rsid w:val="00B43B46"/>
    <w:rsid w:val="00B46210"/>
    <w:rsid w:val="00B467F3"/>
    <w:rsid w:val="00B46FA1"/>
    <w:rsid w:val="00B47441"/>
    <w:rsid w:val="00B477A5"/>
    <w:rsid w:val="00B477C2"/>
    <w:rsid w:val="00B50113"/>
    <w:rsid w:val="00B50914"/>
    <w:rsid w:val="00B51068"/>
    <w:rsid w:val="00B51ABF"/>
    <w:rsid w:val="00B521D3"/>
    <w:rsid w:val="00B52A64"/>
    <w:rsid w:val="00B52C37"/>
    <w:rsid w:val="00B53F7B"/>
    <w:rsid w:val="00B54A7F"/>
    <w:rsid w:val="00B54DAC"/>
    <w:rsid w:val="00B54DD8"/>
    <w:rsid w:val="00B550BE"/>
    <w:rsid w:val="00B5515D"/>
    <w:rsid w:val="00B55756"/>
    <w:rsid w:val="00B55833"/>
    <w:rsid w:val="00B5684A"/>
    <w:rsid w:val="00B6026B"/>
    <w:rsid w:val="00B60663"/>
    <w:rsid w:val="00B60CD3"/>
    <w:rsid w:val="00B60ECF"/>
    <w:rsid w:val="00B613EA"/>
    <w:rsid w:val="00B618E2"/>
    <w:rsid w:val="00B61970"/>
    <w:rsid w:val="00B61CC2"/>
    <w:rsid w:val="00B62612"/>
    <w:rsid w:val="00B62A07"/>
    <w:rsid w:val="00B648C9"/>
    <w:rsid w:val="00B64CEC"/>
    <w:rsid w:val="00B66EAF"/>
    <w:rsid w:val="00B67452"/>
    <w:rsid w:val="00B70318"/>
    <w:rsid w:val="00B70B6C"/>
    <w:rsid w:val="00B71A5A"/>
    <w:rsid w:val="00B71B4C"/>
    <w:rsid w:val="00B74047"/>
    <w:rsid w:val="00B740CC"/>
    <w:rsid w:val="00B74648"/>
    <w:rsid w:val="00B771AE"/>
    <w:rsid w:val="00B77403"/>
    <w:rsid w:val="00B8075E"/>
    <w:rsid w:val="00B80B19"/>
    <w:rsid w:val="00B81BEB"/>
    <w:rsid w:val="00B82219"/>
    <w:rsid w:val="00B82F89"/>
    <w:rsid w:val="00B831A0"/>
    <w:rsid w:val="00B84532"/>
    <w:rsid w:val="00B85630"/>
    <w:rsid w:val="00B86A89"/>
    <w:rsid w:val="00B86CCE"/>
    <w:rsid w:val="00B90013"/>
    <w:rsid w:val="00B90874"/>
    <w:rsid w:val="00B91F4A"/>
    <w:rsid w:val="00B94389"/>
    <w:rsid w:val="00B95314"/>
    <w:rsid w:val="00B96864"/>
    <w:rsid w:val="00B96B6A"/>
    <w:rsid w:val="00B97AE9"/>
    <w:rsid w:val="00BA217C"/>
    <w:rsid w:val="00BA2802"/>
    <w:rsid w:val="00BA2D6F"/>
    <w:rsid w:val="00BA322F"/>
    <w:rsid w:val="00BA414F"/>
    <w:rsid w:val="00BA4F90"/>
    <w:rsid w:val="00BA6066"/>
    <w:rsid w:val="00BA6567"/>
    <w:rsid w:val="00BA6A1C"/>
    <w:rsid w:val="00BA6AA0"/>
    <w:rsid w:val="00BA7851"/>
    <w:rsid w:val="00BA7908"/>
    <w:rsid w:val="00BB1364"/>
    <w:rsid w:val="00BB1A93"/>
    <w:rsid w:val="00BB2A73"/>
    <w:rsid w:val="00BB2E2B"/>
    <w:rsid w:val="00BB3587"/>
    <w:rsid w:val="00BB37CB"/>
    <w:rsid w:val="00BB3C14"/>
    <w:rsid w:val="00BB5147"/>
    <w:rsid w:val="00BB5962"/>
    <w:rsid w:val="00BB5B81"/>
    <w:rsid w:val="00BB6BFB"/>
    <w:rsid w:val="00BB6F93"/>
    <w:rsid w:val="00BB7BBD"/>
    <w:rsid w:val="00BC08A3"/>
    <w:rsid w:val="00BC0C18"/>
    <w:rsid w:val="00BC209F"/>
    <w:rsid w:val="00BC260E"/>
    <w:rsid w:val="00BC29B3"/>
    <w:rsid w:val="00BC2FCB"/>
    <w:rsid w:val="00BC31B2"/>
    <w:rsid w:val="00BC3261"/>
    <w:rsid w:val="00BC47A0"/>
    <w:rsid w:val="00BC49BC"/>
    <w:rsid w:val="00BC5073"/>
    <w:rsid w:val="00BC508F"/>
    <w:rsid w:val="00BC6D27"/>
    <w:rsid w:val="00BD0534"/>
    <w:rsid w:val="00BD09E4"/>
    <w:rsid w:val="00BD12B8"/>
    <w:rsid w:val="00BD1807"/>
    <w:rsid w:val="00BD2148"/>
    <w:rsid w:val="00BD3C55"/>
    <w:rsid w:val="00BD4E26"/>
    <w:rsid w:val="00BD5321"/>
    <w:rsid w:val="00BD6396"/>
    <w:rsid w:val="00BD64E9"/>
    <w:rsid w:val="00BD7BB2"/>
    <w:rsid w:val="00BD7F94"/>
    <w:rsid w:val="00BD7FB3"/>
    <w:rsid w:val="00BE359B"/>
    <w:rsid w:val="00BE3E3B"/>
    <w:rsid w:val="00BE4F34"/>
    <w:rsid w:val="00BE5335"/>
    <w:rsid w:val="00BE63B0"/>
    <w:rsid w:val="00BE765B"/>
    <w:rsid w:val="00BE7845"/>
    <w:rsid w:val="00BF13FC"/>
    <w:rsid w:val="00BF1788"/>
    <w:rsid w:val="00BF1E7F"/>
    <w:rsid w:val="00BF254E"/>
    <w:rsid w:val="00BF2720"/>
    <w:rsid w:val="00BF2E53"/>
    <w:rsid w:val="00BF3780"/>
    <w:rsid w:val="00BF3831"/>
    <w:rsid w:val="00BF4329"/>
    <w:rsid w:val="00BF4BB4"/>
    <w:rsid w:val="00BF4D09"/>
    <w:rsid w:val="00BF4D4C"/>
    <w:rsid w:val="00BF518C"/>
    <w:rsid w:val="00BF5440"/>
    <w:rsid w:val="00BF64ED"/>
    <w:rsid w:val="00BF666C"/>
    <w:rsid w:val="00BF6CED"/>
    <w:rsid w:val="00BF70C4"/>
    <w:rsid w:val="00BF7164"/>
    <w:rsid w:val="00BF7326"/>
    <w:rsid w:val="00BF77D9"/>
    <w:rsid w:val="00BF7F7E"/>
    <w:rsid w:val="00C03318"/>
    <w:rsid w:val="00C040BB"/>
    <w:rsid w:val="00C04348"/>
    <w:rsid w:val="00C056C5"/>
    <w:rsid w:val="00C0587A"/>
    <w:rsid w:val="00C05B00"/>
    <w:rsid w:val="00C05F21"/>
    <w:rsid w:val="00C1039B"/>
    <w:rsid w:val="00C107C3"/>
    <w:rsid w:val="00C109B2"/>
    <w:rsid w:val="00C1192D"/>
    <w:rsid w:val="00C1282E"/>
    <w:rsid w:val="00C13745"/>
    <w:rsid w:val="00C1396F"/>
    <w:rsid w:val="00C1397C"/>
    <w:rsid w:val="00C13F17"/>
    <w:rsid w:val="00C14784"/>
    <w:rsid w:val="00C15170"/>
    <w:rsid w:val="00C16F57"/>
    <w:rsid w:val="00C174DD"/>
    <w:rsid w:val="00C2001A"/>
    <w:rsid w:val="00C20220"/>
    <w:rsid w:val="00C2141D"/>
    <w:rsid w:val="00C23859"/>
    <w:rsid w:val="00C24450"/>
    <w:rsid w:val="00C244EC"/>
    <w:rsid w:val="00C24571"/>
    <w:rsid w:val="00C25725"/>
    <w:rsid w:val="00C25E8A"/>
    <w:rsid w:val="00C267BD"/>
    <w:rsid w:val="00C26A56"/>
    <w:rsid w:val="00C27D01"/>
    <w:rsid w:val="00C27E85"/>
    <w:rsid w:val="00C317A5"/>
    <w:rsid w:val="00C31AD6"/>
    <w:rsid w:val="00C33195"/>
    <w:rsid w:val="00C3344F"/>
    <w:rsid w:val="00C336BD"/>
    <w:rsid w:val="00C33948"/>
    <w:rsid w:val="00C33A3D"/>
    <w:rsid w:val="00C34074"/>
    <w:rsid w:val="00C34A85"/>
    <w:rsid w:val="00C34ABC"/>
    <w:rsid w:val="00C359D0"/>
    <w:rsid w:val="00C36190"/>
    <w:rsid w:val="00C3647C"/>
    <w:rsid w:val="00C36511"/>
    <w:rsid w:val="00C367A5"/>
    <w:rsid w:val="00C36D41"/>
    <w:rsid w:val="00C37904"/>
    <w:rsid w:val="00C400AF"/>
    <w:rsid w:val="00C44260"/>
    <w:rsid w:val="00C4460A"/>
    <w:rsid w:val="00C45094"/>
    <w:rsid w:val="00C451AF"/>
    <w:rsid w:val="00C453D1"/>
    <w:rsid w:val="00C45928"/>
    <w:rsid w:val="00C46446"/>
    <w:rsid w:val="00C47BB6"/>
    <w:rsid w:val="00C5086A"/>
    <w:rsid w:val="00C50BCB"/>
    <w:rsid w:val="00C5138C"/>
    <w:rsid w:val="00C52013"/>
    <w:rsid w:val="00C529FE"/>
    <w:rsid w:val="00C52FFB"/>
    <w:rsid w:val="00C53870"/>
    <w:rsid w:val="00C54B2C"/>
    <w:rsid w:val="00C54DF6"/>
    <w:rsid w:val="00C54F0C"/>
    <w:rsid w:val="00C5508F"/>
    <w:rsid w:val="00C55722"/>
    <w:rsid w:val="00C559A7"/>
    <w:rsid w:val="00C55D8B"/>
    <w:rsid w:val="00C560E0"/>
    <w:rsid w:val="00C60542"/>
    <w:rsid w:val="00C609EE"/>
    <w:rsid w:val="00C62045"/>
    <w:rsid w:val="00C640B2"/>
    <w:rsid w:val="00C65C64"/>
    <w:rsid w:val="00C66466"/>
    <w:rsid w:val="00C66EBD"/>
    <w:rsid w:val="00C66F9F"/>
    <w:rsid w:val="00C67F4F"/>
    <w:rsid w:val="00C7033D"/>
    <w:rsid w:val="00C70729"/>
    <w:rsid w:val="00C7181C"/>
    <w:rsid w:val="00C72157"/>
    <w:rsid w:val="00C72F5F"/>
    <w:rsid w:val="00C73966"/>
    <w:rsid w:val="00C73FCA"/>
    <w:rsid w:val="00C756EA"/>
    <w:rsid w:val="00C76F8C"/>
    <w:rsid w:val="00C7739E"/>
    <w:rsid w:val="00C77F3F"/>
    <w:rsid w:val="00C80472"/>
    <w:rsid w:val="00C805FC"/>
    <w:rsid w:val="00C80B46"/>
    <w:rsid w:val="00C8178B"/>
    <w:rsid w:val="00C8178E"/>
    <w:rsid w:val="00C82AC1"/>
    <w:rsid w:val="00C83E38"/>
    <w:rsid w:val="00C83F36"/>
    <w:rsid w:val="00C84743"/>
    <w:rsid w:val="00C850F5"/>
    <w:rsid w:val="00C85835"/>
    <w:rsid w:val="00C86299"/>
    <w:rsid w:val="00C8643A"/>
    <w:rsid w:val="00C8761A"/>
    <w:rsid w:val="00C876DD"/>
    <w:rsid w:val="00C90252"/>
    <w:rsid w:val="00C903DE"/>
    <w:rsid w:val="00C91CBB"/>
    <w:rsid w:val="00C927F8"/>
    <w:rsid w:val="00C93E89"/>
    <w:rsid w:val="00C943EC"/>
    <w:rsid w:val="00C94624"/>
    <w:rsid w:val="00C94959"/>
    <w:rsid w:val="00C94BCA"/>
    <w:rsid w:val="00C95C64"/>
    <w:rsid w:val="00C968B2"/>
    <w:rsid w:val="00C97685"/>
    <w:rsid w:val="00C978DD"/>
    <w:rsid w:val="00C97D11"/>
    <w:rsid w:val="00CA0051"/>
    <w:rsid w:val="00CA255E"/>
    <w:rsid w:val="00CA3550"/>
    <w:rsid w:val="00CA3720"/>
    <w:rsid w:val="00CA50E4"/>
    <w:rsid w:val="00CA559C"/>
    <w:rsid w:val="00CA58ED"/>
    <w:rsid w:val="00CA6215"/>
    <w:rsid w:val="00CA6695"/>
    <w:rsid w:val="00CA7BD1"/>
    <w:rsid w:val="00CB072B"/>
    <w:rsid w:val="00CB08E4"/>
    <w:rsid w:val="00CB22FA"/>
    <w:rsid w:val="00CB244C"/>
    <w:rsid w:val="00CB36FE"/>
    <w:rsid w:val="00CB379D"/>
    <w:rsid w:val="00CB4457"/>
    <w:rsid w:val="00CB513E"/>
    <w:rsid w:val="00CB561B"/>
    <w:rsid w:val="00CB6509"/>
    <w:rsid w:val="00CB6E2E"/>
    <w:rsid w:val="00CB7E20"/>
    <w:rsid w:val="00CC0603"/>
    <w:rsid w:val="00CC0801"/>
    <w:rsid w:val="00CC0A01"/>
    <w:rsid w:val="00CC0DED"/>
    <w:rsid w:val="00CC205C"/>
    <w:rsid w:val="00CC2414"/>
    <w:rsid w:val="00CC24FB"/>
    <w:rsid w:val="00CC25D9"/>
    <w:rsid w:val="00CC274F"/>
    <w:rsid w:val="00CC29E0"/>
    <w:rsid w:val="00CC4568"/>
    <w:rsid w:val="00CC4791"/>
    <w:rsid w:val="00CC5052"/>
    <w:rsid w:val="00CC61DA"/>
    <w:rsid w:val="00CC7DE0"/>
    <w:rsid w:val="00CD0107"/>
    <w:rsid w:val="00CD09E2"/>
    <w:rsid w:val="00CD2D33"/>
    <w:rsid w:val="00CD354C"/>
    <w:rsid w:val="00CD3F4F"/>
    <w:rsid w:val="00CD436B"/>
    <w:rsid w:val="00CD44A9"/>
    <w:rsid w:val="00CD478D"/>
    <w:rsid w:val="00CD5263"/>
    <w:rsid w:val="00CD5C63"/>
    <w:rsid w:val="00CD5D00"/>
    <w:rsid w:val="00CD5D47"/>
    <w:rsid w:val="00CD5E1F"/>
    <w:rsid w:val="00CD6417"/>
    <w:rsid w:val="00CD691E"/>
    <w:rsid w:val="00CE09E9"/>
    <w:rsid w:val="00CE13BB"/>
    <w:rsid w:val="00CE1C54"/>
    <w:rsid w:val="00CE1E88"/>
    <w:rsid w:val="00CE1EE1"/>
    <w:rsid w:val="00CE360C"/>
    <w:rsid w:val="00CE4064"/>
    <w:rsid w:val="00CE4A35"/>
    <w:rsid w:val="00CE5FA1"/>
    <w:rsid w:val="00CE6493"/>
    <w:rsid w:val="00CE6863"/>
    <w:rsid w:val="00CE7180"/>
    <w:rsid w:val="00CF1B4A"/>
    <w:rsid w:val="00CF1F74"/>
    <w:rsid w:val="00CF21D0"/>
    <w:rsid w:val="00CF28BA"/>
    <w:rsid w:val="00CF2B61"/>
    <w:rsid w:val="00CF2DA6"/>
    <w:rsid w:val="00CF47AA"/>
    <w:rsid w:val="00CF47D8"/>
    <w:rsid w:val="00CF4F24"/>
    <w:rsid w:val="00CF5558"/>
    <w:rsid w:val="00CF58B3"/>
    <w:rsid w:val="00CF592D"/>
    <w:rsid w:val="00CF5B59"/>
    <w:rsid w:val="00CF78FC"/>
    <w:rsid w:val="00D00004"/>
    <w:rsid w:val="00D00681"/>
    <w:rsid w:val="00D009B2"/>
    <w:rsid w:val="00D0180F"/>
    <w:rsid w:val="00D01E53"/>
    <w:rsid w:val="00D02931"/>
    <w:rsid w:val="00D02E92"/>
    <w:rsid w:val="00D02FB6"/>
    <w:rsid w:val="00D0354F"/>
    <w:rsid w:val="00D037EF"/>
    <w:rsid w:val="00D03859"/>
    <w:rsid w:val="00D0472F"/>
    <w:rsid w:val="00D047E1"/>
    <w:rsid w:val="00D051CC"/>
    <w:rsid w:val="00D053FB"/>
    <w:rsid w:val="00D059B7"/>
    <w:rsid w:val="00D065BD"/>
    <w:rsid w:val="00D068ED"/>
    <w:rsid w:val="00D070A8"/>
    <w:rsid w:val="00D11AE4"/>
    <w:rsid w:val="00D11B0F"/>
    <w:rsid w:val="00D12055"/>
    <w:rsid w:val="00D12314"/>
    <w:rsid w:val="00D12403"/>
    <w:rsid w:val="00D12FED"/>
    <w:rsid w:val="00D1364C"/>
    <w:rsid w:val="00D14BD4"/>
    <w:rsid w:val="00D1535D"/>
    <w:rsid w:val="00D160FA"/>
    <w:rsid w:val="00D2164C"/>
    <w:rsid w:val="00D2173F"/>
    <w:rsid w:val="00D217E5"/>
    <w:rsid w:val="00D21894"/>
    <w:rsid w:val="00D225D0"/>
    <w:rsid w:val="00D22DEC"/>
    <w:rsid w:val="00D232BE"/>
    <w:rsid w:val="00D24436"/>
    <w:rsid w:val="00D24A21"/>
    <w:rsid w:val="00D254A2"/>
    <w:rsid w:val="00D258CD"/>
    <w:rsid w:val="00D25FAF"/>
    <w:rsid w:val="00D26674"/>
    <w:rsid w:val="00D311C1"/>
    <w:rsid w:val="00D31A97"/>
    <w:rsid w:val="00D3261B"/>
    <w:rsid w:val="00D32FC0"/>
    <w:rsid w:val="00D3379D"/>
    <w:rsid w:val="00D33837"/>
    <w:rsid w:val="00D33CBC"/>
    <w:rsid w:val="00D34034"/>
    <w:rsid w:val="00D341BE"/>
    <w:rsid w:val="00D35777"/>
    <w:rsid w:val="00D36A6F"/>
    <w:rsid w:val="00D407AE"/>
    <w:rsid w:val="00D40CBD"/>
    <w:rsid w:val="00D4112F"/>
    <w:rsid w:val="00D42D1B"/>
    <w:rsid w:val="00D446EC"/>
    <w:rsid w:val="00D45158"/>
    <w:rsid w:val="00D45837"/>
    <w:rsid w:val="00D45E3A"/>
    <w:rsid w:val="00D4648C"/>
    <w:rsid w:val="00D46876"/>
    <w:rsid w:val="00D472E5"/>
    <w:rsid w:val="00D502C3"/>
    <w:rsid w:val="00D5096A"/>
    <w:rsid w:val="00D509A8"/>
    <w:rsid w:val="00D5126B"/>
    <w:rsid w:val="00D52750"/>
    <w:rsid w:val="00D52A8B"/>
    <w:rsid w:val="00D5367F"/>
    <w:rsid w:val="00D550A8"/>
    <w:rsid w:val="00D55843"/>
    <w:rsid w:val="00D55A6C"/>
    <w:rsid w:val="00D55B9F"/>
    <w:rsid w:val="00D560E6"/>
    <w:rsid w:val="00D563F7"/>
    <w:rsid w:val="00D564C3"/>
    <w:rsid w:val="00D56A37"/>
    <w:rsid w:val="00D56FF4"/>
    <w:rsid w:val="00D57335"/>
    <w:rsid w:val="00D57410"/>
    <w:rsid w:val="00D575FD"/>
    <w:rsid w:val="00D57D49"/>
    <w:rsid w:val="00D6098E"/>
    <w:rsid w:val="00D61169"/>
    <w:rsid w:val="00D619D1"/>
    <w:rsid w:val="00D61B39"/>
    <w:rsid w:val="00D62228"/>
    <w:rsid w:val="00D62913"/>
    <w:rsid w:val="00D62E78"/>
    <w:rsid w:val="00D62F57"/>
    <w:rsid w:val="00D63194"/>
    <w:rsid w:val="00D64A39"/>
    <w:rsid w:val="00D64AB3"/>
    <w:rsid w:val="00D651F0"/>
    <w:rsid w:val="00D66BF9"/>
    <w:rsid w:val="00D66D29"/>
    <w:rsid w:val="00D67313"/>
    <w:rsid w:val="00D67B36"/>
    <w:rsid w:val="00D70BEF"/>
    <w:rsid w:val="00D71109"/>
    <w:rsid w:val="00D71DFA"/>
    <w:rsid w:val="00D722DA"/>
    <w:rsid w:val="00D72A6E"/>
    <w:rsid w:val="00D72DFA"/>
    <w:rsid w:val="00D73A5B"/>
    <w:rsid w:val="00D74E32"/>
    <w:rsid w:val="00D75079"/>
    <w:rsid w:val="00D75293"/>
    <w:rsid w:val="00D754E7"/>
    <w:rsid w:val="00D757DC"/>
    <w:rsid w:val="00D75F11"/>
    <w:rsid w:val="00D76120"/>
    <w:rsid w:val="00D77840"/>
    <w:rsid w:val="00D77BD9"/>
    <w:rsid w:val="00D805D4"/>
    <w:rsid w:val="00D806CB"/>
    <w:rsid w:val="00D8087E"/>
    <w:rsid w:val="00D80A0F"/>
    <w:rsid w:val="00D80D8E"/>
    <w:rsid w:val="00D8129A"/>
    <w:rsid w:val="00D81CF5"/>
    <w:rsid w:val="00D83C75"/>
    <w:rsid w:val="00D842CB"/>
    <w:rsid w:val="00D847E2"/>
    <w:rsid w:val="00D84CF4"/>
    <w:rsid w:val="00D84E37"/>
    <w:rsid w:val="00D84F29"/>
    <w:rsid w:val="00D85006"/>
    <w:rsid w:val="00D860DB"/>
    <w:rsid w:val="00D868A1"/>
    <w:rsid w:val="00D90277"/>
    <w:rsid w:val="00D91057"/>
    <w:rsid w:val="00D916C8"/>
    <w:rsid w:val="00D91F24"/>
    <w:rsid w:val="00D921B7"/>
    <w:rsid w:val="00D93C43"/>
    <w:rsid w:val="00D942C8"/>
    <w:rsid w:val="00D94683"/>
    <w:rsid w:val="00D95886"/>
    <w:rsid w:val="00D95F5C"/>
    <w:rsid w:val="00D963B2"/>
    <w:rsid w:val="00D9677E"/>
    <w:rsid w:val="00D96AA6"/>
    <w:rsid w:val="00DA0FA4"/>
    <w:rsid w:val="00DA1E60"/>
    <w:rsid w:val="00DA2B74"/>
    <w:rsid w:val="00DA3245"/>
    <w:rsid w:val="00DA33C7"/>
    <w:rsid w:val="00DA3E7E"/>
    <w:rsid w:val="00DA5704"/>
    <w:rsid w:val="00DA685B"/>
    <w:rsid w:val="00DA69E4"/>
    <w:rsid w:val="00DB0D10"/>
    <w:rsid w:val="00DB11AF"/>
    <w:rsid w:val="00DB11FC"/>
    <w:rsid w:val="00DB1503"/>
    <w:rsid w:val="00DB1DA5"/>
    <w:rsid w:val="00DB2255"/>
    <w:rsid w:val="00DB250D"/>
    <w:rsid w:val="00DB2599"/>
    <w:rsid w:val="00DB267B"/>
    <w:rsid w:val="00DB2C76"/>
    <w:rsid w:val="00DB34A0"/>
    <w:rsid w:val="00DB4BF0"/>
    <w:rsid w:val="00DB4CB8"/>
    <w:rsid w:val="00DB5E2F"/>
    <w:rsid w:val="00DB6A2C"/>
    <w:rsid w:val="00DB7255"/>
    <w:rsid w:val="00DB7434"/>
    <w:rsid w:val="00DB7C03"/>
    <w:rsid w:val="00DC06AA"/>
    <w:rsid w:val="00DC0968"/>
    <w:rsid w:val="00DC0E13"/>
    <w:rsid w:val="00DC14E5"/>
    <w:rsid w:val="00DC15DF"/>
    <w:rsid w:val="00DC1DA3"/>
    <w:rsid w:val="00DC30A8"/>
    <w:rsid w:val="00DC3BE7"/>
    <w:rsid w:val="00DC498F"/>
    <w:rsid w:val="00DC4B40"/>
    <w:rsid w:val="00DC6F7E"/>
    <w:rsid w:val="00DC7A2A"/>
    <w:rsid w:val="00DC7E73"/>
    <w:rsid w:val="00DC7F26"/>
    <w:rsid w:val="00DD1FB8"/>
    <w:rsid w:val="00DD2024"/>
    <w:rsid w:val="00DD2701"/>
    <w:rsid w:val="00DD2711"/>
    <w:rsid w:val="00DD2B95"/>
    <w:rsid w:val="00DD315A"/>
    <w:rsid w:val="00DD377D"/>
    <w:rsid w:val="00DD3964"/>
    <w:rsid w:val="00DD4169"/>
    <w:rsid w:val="00DD44C3"/>
    <w:rsid w:val="00DD47E4"/>
    <w:rsid w:val="00DD5257"/>
    <w:rsid w:val="00DD53FD"/>
    <w:rsid w:val="00DD58FE"/>
    <w:rsid w:val="00DD5C30"/>
    <w:rsid w:val="00DD6340"/>
    <w:rsid w:val="00DD6D35"/>
    <w:rsid w:val="00DD7DDD"/>
    <w:rsid w:val="00DE190D"/>
    <w:rsid w:val="00DE1C0F"/>
    <w:rsid w:val="00DE1D29"/>
    <w:rsid w:val="00DE2313"/>
    <w:rsid w:val="00DE24B5"/>
    <w:rsid w:val="00DE2E97"/>
    <w:rsid w:val="00DE391D"/>
    <w:rsid w:val="00DE4244"/>
    <w:rsid w:val="00DE47E6"/>
    <w:rsid w:val="00DE5046"/>
    <w:rsid w:val="00DE56DD"/>
    <w:rsid w:val="00DE6A8A"/>
    <w:rsid w:val="00DE6BB2"/>
    <w:rsid w:val="00DE7A20"/>
    <w:rsid w:val="00DE7CFD"/>
    <w:rsid w:val="00DF02DF"/>
    <w:rsid w:val="00DF04FC"/>
    <w:rsid w:val="00DF0D22"/>
    <w:rsid w:val="00DF1A1F"/>
    <w:rsid w:val="00DF2D50"/>
    <w:rsid w:val="00DF4637"/>
    <w:rsid w:val="00DF4B7F"/>
    <w:rsid w:val="00DF513C"/>
    <w:rsid w:val="00DF6983"/>
    <w:rsid w:val="00DF75E1"/>
    <w:rsid w:val="00DF769A"/>
    <w:rsid w:val="00DF77B5"/>
    <w:rsid w:val="00DF7AF3"/>
    <w:rsid w:val="00DF7EAE"/>
    <w:rsid w:val="00E02642"/>
    <w:rsid w:val="00E037CD"/>
    <w:rsid w:val="00E03EA3"/>
    <w:rsid w:val="00E055B1"/>
    <w:rsid w:val="00E10367"/>
    <w:rsid w:val="00E1114D"/>
    <w:rsid w:val="00E114E1"/>
    <w:rsid w:val="00E1177C"/>
    <w:rsid w:val="00E11CAE"/>
    <w:rsid w:val="00E1399D"/>
    <w:rsid w:val="00E13F1B"/>
    <w:rsid w:val="00E1430D"/>
    <w:rsid w:val="00E14393"/>
    <w:rsid w:val="00E14C38"/>
    <w:rsid w:val="00E14DA0"/>
    <w:rsid w:val="00E15922"/>
    <w:rsid w:val="00E15AD4"/>
    <w:rsid w:val="00E17811"/>
    <w:rsid w:val="00E17B70"/>
    <w:rsid w:val="00E17E28"/>
    <w:rsid w:val="00E2043B"/>
    <w:rsid w:val="00E22951"/>
    <w:rsid w:val="00E22AA2"/>
    <w:rsid w:val="00E23722"/>
    <w:rsid w:val="00E2576C"/>
    <w:rsid w:val="00E26335"/>
    <w:rsid w:val="00E27668"/>
    <w:rsid w:val="00E276F9"/>
    <w:rsid w:val="00E302BF"/>
    <w:rsid w:val="00E30392"/>
    <w:rsid w:val="00E30432"/>
    <w:rsid w:val="00E32748"/>
    <w:rsid w:val="00E34446"/>
    <w:rsid w:val="00E351DD"/>
    <w:rsid w:val="00E35CB0"/>
    <w:rsid w:val="00E362AA"/>
    <w:rsid w:val="00E375B0"/>
    <w:rsid w:val="00E37A47"/>
    <w:rsid w:val="00E40100"/>
    <w:rsid w:val="00E41A00"/>
    <w:rsid w:val="00E425CD"/>
    <w:rsid w:val="00E42DCB"/>
    <w:rsid w:val="00E42F93"/>
    <w:rsid w:val="00E43A5E"/>
    <w:rsid w:val="00E444A9"/>
    <w:rsid w:val="00E44F10"/>
    <w:rsid w:val="00E453E0"/>
    <w:rsid w:val="00E45E29"/>
    <w:rsid w:val="00E46444"/>
    <w:rsid w:val="00E4675D"/>
    <w:rsid w:val="00E47307"/>
    <w:rsid w:val="00E50333"/>
    <w:rsid w:val="00E50E11"/>
    <w:rsid w:val="00E510AF"/>
    <w:rsid w:val="00E51824"/>
    <w:rsid w:val="00E548EB"/>
    <w:rsid w:val="00E54B6B"/>
    <w:rsid w:val="00E55B41"/>
    <w:rsid w:val="00E56214"/>
    <w:rsid w:val="00E56B38"/>
    <w:rsid w:val="00E56E49"/>
    <w:rsid w:val="00E609BA"/>
    <w:rsid w:val="00E628C1"/>
    <w:rsid w:val="00E62E2F"/>
    <w:rsid w:val="00E62F83"/>
    <w:rsid w:val="00E63677"/>
    <w:rsid w:val="00E639D0"/>
    <w:rsid w:val="00E64E68"/>
    <w:rsid w:val="00E65A4B"/>
    <w:rsid w:val="00E65C04"/>
    <w:rsid w:val="00E6612A"/>
    <w:rsid w:val="00E66B76"/>
    <w:rsid w:val="00E67B15"/>
    <w:rsid w:val="00E70831"/>
    <w:rsid w:val="00E761B7"/>
    <w:rsid w:val="00E76DF5"/>
    <w:rsid w:val="00E771BF"/>
    <w:rsid w:val="00E805C8"/>
    <w:rsid w:val="00E80E70"/>
    <w:rsid w:val="00E81C1E"/>
    <w:rsid w:val="00E82E97"/>
    <w:rsid w:val="00E8312B"/>
    <w:rsid w:val="00E837A4"/>
    <w:rsid w:val="00E84041"/>
    <w:rsid w:val="00E862A7"/>
    <w:rsid w:val="00E86650"/>
    <w:rsid w:val="00E87C31"/>
    <w:rsid w:val="00E90564"/>
    <w:rsid w:val="00E919F6"/>
    <w:rsid w:val="00E9247A"/>
    <w:rsid w:val="00E948AB"/>
    <w:rsid w:val="00E94BDD"/>
    <w:rsid w:val="00E96DFF"/>
    <w:rsid w:val="00E97861"/>
    <w:rsid w:val="00E97978"/>
    <w:rsid w:val="00E97F69"/>
    <w:rsid w:val="00EA0C0B"/>
    <w:rsid w:val="00EA1BE3"/>
    <w:rsid w:val="00EA1C87"/>
    <w:rsid w:val="00EA2009"/>
    <w:rsid w:val="00EA24DB"/>
    <w:rsid w:val="00EA3481"/>
    <w:rsid w:val="00EA3D9F"/>
    <w:rsid w:val="00EA4432"/>
    <w:rsid w:val="00EA76B3"/>
    <w:rsid w:val="00EA7867"/>
    <w:rsid w:val="00EB05D7"/>
    <w:rsid w:val="00EB0738"/>
    <w:rsid w:val="00EB1030"/>
    <w:rsid w:val="00EB11DB"/>
    <w:rsid w:val="00EB1E6F"/>
    <w:rsid w:val="00EB2ADE"/>
    <w:rsid w:val="00EB3070"/>
    <w:rsid w:val="00EB32F7"/>
    <w:rsid w:val="00EB3308"/>
    <w:rsid w:val="00EB4B00"/>
    <w:rsid w:val="00EB5796"/>
    <w:rsid w:val="00EB5B03"/>
    <w:rsid w:val="00EB6B6B"/>
    <w:rsid w:val="00EC094E"/>
    <w:rsid w:val="00EC0CBF"/>
    <w:rsid w:val="00EC1B9A"/>
    <w:rsid w:val="00EC22DC"/>
    <w:rsid w:val="00EC2795"/>
    <w:rsid w:val="00EC2897"/>
    <w:rsid w:val="00EC2A09"/>
    <w:rsid w:val="00EC3ECA"/>
    <w:rsid w:val="00EC50EA"/>
    <w:rsid w:val="00EC52DD"/>
    <w:rsid w:val="00EC5D08"/>
    <w:rsid w:val="00EC66D8"/>
    <w:rsid w:val="00EC694A"/>
    <w:rsid w:val="00EC6A6C"/>
    <w:rsid w:val="00EC7C9D"/>
    <w:rsid w:val="00EC7CD4"/>
    <w:rsid w:val="00ED0A25"/>
    <w:rsid w:val="00ED0AFC"/>
    <w:rsid w:val="00ED0B7C"/>
    <w:rsid w:val="00ED0D1E"/>
    <w:rsid w:val="00ED1F83"/>
    <w:rsid w:val="00ED3407"/>
    <w:rsid w:val="00ED3528"/>
    <w:rsid w:val="00ED4910"/>
    <w:rsid w:val="00ED525B"/>
    <w:rsid w:val="00ED5DF6"/>
    <w:rsid w:val="00ED5F32"/>
    <w:rsid w:val="00ED616D"/>
    <w:rsid w:val="00ED6ADC"/>
    <w:rsid w:val="00EE0677"/>
    <w:rsid w:val="00EE150E"/>
    <w:rsid w:val="00EE18B1"/>
    <w:rsid w:val="00EE25FF"/>
    <w:rsid w:val="00EE332D"/>
    <w:rsid w:val="00EE357C"/>
    <w:rsid w:val="00EE376B"/>
    <w:rsid w:val="00EE39B6"/>
    <w:rsid w:val="00EE3A54"/>
    <w:rsid w:val="00EE41C4"/>
    <w:rsid w:val="00EE456D"/>
    <w:rsid w:val="00EE6163"/>
    <w:rsid w:val="00EE6204"/>
    <w:rsid w:val="00EE77C1"/>
    <w:rsid w:val="00EF0CCC"/>
    <w:rsid w:val="00EF0FCE"/>
    <w:rsid w:val="00EF1AED"/>
    <w:rsid w:val="00EF1C2F"/>
    <w:rsid w:val="00EF2EAF"/>
    <w:rsid w:val="00EF3878"/>
    <w:rsid w:val="00EF3A89"/>
    <w:rsid w:val="00EF4D20"/>
    <w:rsid w:val="00EF51A9"/>
    <w:rsid w:val="00EF5857"/>
    <w:rsid w:val="00EF6E75"/>
    <w:rsid w:val="00EF791A"/>
    <w:rsid w:val="00EF7B53"/>
    <w:rsid w:val="00F001F7"/>
    <w:rsid w:val="00F00545"/>
    <w:rsid w:val="00F00F34"/>
    <w:rsid w:val="00F012B8"/>
    <w:rsid w:val="00F0176A"/>
    <w:rsid w:val="00F02F8A"/>
    <w:rsid w:val="00F045F8"/>
    <w:rsid w:val="00F05EFA"/>
    <w:rsid w:val="00F066ED"/>
    <w:rsid w:val="00F06928"/>
    <w:rsid w:val="00F07361"/>
    <w:rsid w:val="00F07400"/>
    <w:rsid w:val="00F10F8D"/>
    <w:rsid w:val="00F11023"/>
    <w:rsid w:val="00F110AD"/>
    <w:rsid w:val="00F111CF"/>
    <w:rsid w:val="00F1178E"/>
    <w:rsid w:val="00F11F7B"/>
    <w:rsid w:val="00F1371E"/>
    <w:rsid w:val="00F13ABE"/>
    <w:rsid w:val="00F13CA8"/>
    <w:rsid w:val="00F161B6"/>
    <w:rsid w:val="00F1630C"/>
    <w:rsid w:val="00F163A8"/>
    <w:rsid w:val="00F175DE"/>
    <w:rsid w:val="00F20577"/>
    <w:rsid w:val="00F2191B"/>
    <w:rsid w:val="00F21E32"/>
    <w:rsid w:val="00F21EAA"/>
    <w:rsid w:val="00F222BC"/>
    <w:rsid w:val="00F23A97"/>
    <w:rsid w:val="00F24A66"/>
    <w:rsid w:val="00F25E29"/>
    <w:rsid w:val="00F26CD8"/>
    <w:rsid w:val="00F27750"/>
    <w:rsid w:val="00F2793D"/>
    <w:rsid w:val="00F27CAB"/>
    <w:rsid w:val="00F312CB"/>
    <w:rsid w:val="00F3272D"/>
    <w:rsid w:val="00F32976"/>
    <w:rsid w:val="00F33EE6"/>
    <w:rsid w:val="00F351EF"/>
    <w:rsid w:val="00F35599"/>
    <w:rsid w:val="00F358BE"/>
    <w:rsid w:val="00F368CC"/>
    <w:rsid w:val="00F369AD"/>
    <w:rsid w:val="00F36D0E"/>
    <w:rsid w:val="00F3779A"/>
    <w:rsid w:val="00F414EC"/>
    <w:rsid w:val="00F41528"/>
    <w:rsid w:val="00F41593"/>
    <w:rsid w:val="00F42619"/>
    <w:rsid w:val="00F4262C"/>
    <w:rsid w:val="00F42EEF"/>
    <w:rsid w:val="00F43BA8"/>
    <w:rsid w:val="00F44D72"/>
    <w:rsid w:val="00F451D7"/>
    <w:rsid w:val="00F45BBE"/>
    <w:rsid w:val="00F4692D"/>
    <w:rsid w:val="00F471BC"/>
    <w:rsid w:val="00F4744F"/>
    <w:rsid w:val="00F474D4"/>
    <w:rsid w:val="00F5065C"/>
    <w:rsid w:val="00F509E0"/>
    <w:rsid w:val="00F5215D"/>
    <w:rsid w:val="00F52197"/>
    <w:rsid w:val="00F52B8F"/>
    <w:rsid w:val="00F52E9D"/>
    <w:rsid w:val="00F535E9"/>
    <w:rsid w:val="00F538F2"/>
    <w:rsid w:val="00F53A27"/>
    <w:rsid w:val="00F53CBB"/>
    <w:rsid w:val="00F53DD3"/>
    <w:rsid w:val="00F54145"/>
    <w:rsid w:val="00F54412"/>
    <w:rsid w:val="00F54637"/>
    <w:rsid w:val="00F56863"/>
    <w:rsid w:val="00F6080B"/>
    <w:rsid w:val="00F60B92"/>
    <w:rsid w:val="00F611DC"/>
    <w:rsid w:val="00F61DAC"/>
    <w:rsid w:val="00F61DFD"/>
    <w:rsid w:val="00F66577"/>
    <w:rsid w:val="00F66B89"/>
    <w:rsid w:val="00F66BF0"/>
    <w:rsid w:val="00F6709A"/>
    <w:rsid w:val="00F673BC"/>
    <w:rsid w:val="00F6792D"/>
    <w:rsid w:val="00F67BE4"/>
    <w:rsid w:val="00F70544"/>
    <w:rsid w:val="00F7208C"/>
    <w:rsid w:val="00F72590"/>
    <w:rsid w:val="00F73827"/>
    <w:rsid w:val="00F75D8A"/>
    <w:rsid w:val="00F77C6C"/>
    <w:rsid w:val="00F805B2"/>
    <w:rsid w:val="00F81507"/>
    <w:rsid w:val="00F81555"/>
    <w:rsid w:val="00F81AAC"/>
    <w:rsid w:val="00F82663"/>
    <w:rsid w:val="00F829F2"/>
    <w:rsid w:val="00F837F6"/>
    <w:rsid w:val="00F83869"/>
    <w:rsid w:val="00F83C94"/>
    <w:rsid w:val="00F8461D"/>
    <w:rsid w:val="00F84E54"/>
    <w:rsid w:val="00F8583D"/>
    <w:rsid w:val="00F85A4A"/>
    <w:rsid w:val="00F85F5D"/>
    <w:rsid w:val="00F860CB"/>
    <w:rsid w:val="00F8631C"/>
    <w:rsid w:val="00F865BE"/>
    <w:rsid w:val="00F86E1E"/>
    <w:rsid w:val="00F873D7"/>
    <w:rsid w:val="00F87FF9"/>
    <w:rsid w:val="00F90A06"/>
    <w:rsid w:val="00F91932"/>
    <w:rsid w:val="00F9244F"/>
    <w:rsid w:val="00F928DE"/>
    <w:rsid w:val="00F92C2C"/>
    <w:rsid w:val="00F92E1F"/>
    <w:rsid w:val="00F93069"/>
    <w:rsid w:val="00F93AB8"/>
    <w:rsid w:val="00F956C7"/>
    <w:rsid w:val="00F95CDA"/>
    <w:rsid w:val="00F960AB"/>
    <w:rsid w:val="00F966C0"/>
    <w:rsid w:val="00F979F1"/>
    <w:rsid w:val="00FA0E87"/>
    <w:rsid w:val="00FA0EE2"/>
    <w:rsid w:val="00FA1911"/>
    <w:rsid w:val="00FA1A9A"/>
    <w:rsid w:val="00FA2DBB"/>
    <w:rsid w:val="00FA2E7E"/>
    <w:rsid w:val="00FA3D72"/>
    <w:rsid w:val="00FA4FB7"/>
    <w:rsid w:val="00FA59C9"/>
    <w:rsid w:val="00FA6A13"/>
    <w:rsid w:val="00FA70F2"/>
    <w:rsid w:val="00FB0316"/>
    <w:rsid w:val="00FB0653"/>
    <w:rsid w:val="00FB0CE1"/>
    <w:rsid w:val="00FB47FC"/>
    <w:rsid w:val="00FB4C77"/>
    <w:rsid w:val="00FC02EA"/>
    <w:rsid w:val="00FC0AD6"/>
    <w:rsid w:val="00FC126F"/>
    <w:rsid w:val="00FC1A29"/>
    <w:rsid w:val="00FC22DB"/>
    <w:rsid w:val="00FC2994"/>
    <w:rsid w:val="00FC313D"/>
    <w:rsid w:val="00FC32A2"/>
    <w:rsid w:val="00FC33C3"/>
    <w:rsid w:val="00FC3C97"/>
    <w:rsid w:val="00FC4BCF"/>
    <w:rsid w:val="00FC63FA"/>
    <w:rsid w:val="00FC76FE"/>
    <w:rsid w:val="00FC781E"/>
    <w:rsid w:val="00FC7ECC"/>
    <w:rsid w:val="00FD0616"/>
    <w:rsid w:val="00FD1611"/>
    <w:rsid w:val="00FD1795"/>
    <w:rsid w:val="00FD2282"/>
    <w:rsid w:val="00FD35AE"/>
    <w:rsid w:val="00FD3B01"/>
    <w:rsid w:val="00FD46EA"/>
    <w:rsid w:val="00FD5145"/>
    <w:rsid w:val="00FD53B2"/>
    <w:rsid w:val="00FD5449"/>
    <w:rsid w:val="00FD6969"/>
    <w:rsid w:val="00FD70A3"/>
    <w:rsid w:val="00FE0313"/>
    <w:rsid w:val="00FE161D"/>
    <w:rsid w:val="00FE166F"/>
    <w:rsid w:val="00FE1D5B"/>
    <w:rsid w:val="00FE1FA8"/>
    <w:rsid w:val="00FE25FC"/>
    <w:rsid w:val="00FE2906"/>
    <w:rsid w:val="00FE2F59"/>
    <w:rsid w:val="00FE2FC5"/>
    <w:rsid w:val="00FE3859"/>
    <w:rsid w:val="00FE3E99"/>
    <w:rsid w:val="00FE43CC"/>
    <w:rsid w:val="00FE4C38"/>
    <w:rsid w:val="00FE4C69"/>
    <w:rsid w:val="00FE61FB"/>
    <w:rsid w:val="00FE7B43"/>
    <w:rsid w:val="00FF028A"/>
    <w:rsid w:val="00FF058E"/>
    <w:rsid w:val="00FF092E"/>
    <w:rsid w:val="00FF2763"/>
    <w:rsid w:val="00FF2B3A"/>
    <w:rsid w:val="00FF2FB1"/>
    <w:rsid w:val="00FF3855"/>
    <w:rsid w:val="00FF4794"/>
    <w:rsid w:val="00FF5321"/>
    <w:rsid w:val="00FF6D2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2C524"/>
  <w15:docId w15:val="{F1F23023-301C-456E-BB4C-C4C7F3F48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2B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B16E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autoRedefine/>
    <w:qFormat/>
    <w:rsid w:val="00387D75"/>
    <w:pPr>
      <w:keepNext/>
      <w:jc w:val="center"/>
      <w:outlineLvl w:val="1"/>
    </w:pPr>
    <w:rPr>
      <w:rFonts w:ascii="Bookman Old Style" w:hAnsi="Bookman Old Style"/>
      <w:b/>
      <w:bCs/>
      <w:sz w:val="23"/>
      <w:szCs w:val="23"/>
    </w:rPr>
  </w:style>
  <w:style w:type="paragraph" w:styleId="Ttulo3">
    <w:name w:val="heading 3"/>
    <w:basedOn w:val="Normal"/>
    <w:next w:val="Normal"/>
    <w:link w:val="Ttulo3Char"/>
    <w:qFormat/>
    <w:rsid w:val="002734FD"/>
    <w:pPr>
      <w:keepNext/>
      <w:outlineLvl w:val="2"/>
    </w:pPr>
    <w:rPr>
      <w:rFonts w:ascii="Arial" w:hAnsi="Arial"/>
      <w:b/>
      <w:bCs/>
      <w:sz w:val="24"/>
      <w:szCs w:val="24"/>
    </w:rPr>
  </w:style>
  <w:style w:type="paragraph" w:styleId="Ttulo4">
    <w:name w:val="heading 4"/>
    <w:basedOn w:val="Normal"/>
    <w:next w:val="Normal"/>
    <w:link w:val="Ttulo4Char"/>
    <w:qFormat/>
    <w:rsid w:val="00AF7469"/>
    <w:pPr>
      <w:keepNext/>
      <w:ind w:left="709"/>
      <w:jc w:val="center"/>
      <w:outlineLvl w:val="3"/>
    </w:pPr>
    <w:rPr>
      <w:rFonts w:ascii="Courier New" w:hAnsi="Courier New"/>
      <w:b/>
      <w:bCs/>
      <w:sz w:val="28"/>
    </w:rPr>
  </w:style>
  <w:style w:type="paragraph" w:styleId="Ttulo5">
    <w:name w:val="heading 5"/>
    <w:basedOn w:val="Normal"/>
    <w:next w:val="Normal"/>
    <w:link w:val="Ttulo5Char"/>
    <w:qFormat/>
    <w:rsid w:val="002734FD"/>
    <w:pPr>
      <w:keepNext/>
      <w:jc w:val="center"/>
      <w:outlineLvl w:val="4"/>
    </w:pPr>
    <w:rPr>
      <w:b/>
      <w:color w:val="000000"/>
      <w:sz w:val="23"/>
      <w:szCs w:val="24"/>
    </w:rPr>
  </w:style>
  <w:style w:type="paragraph" w:styleId="Ttulo6">
    <w:name w:val="heading 6"/>
    <w:basedOn w:val="Normal"/>
    <w:next w:val="Normal"/>
    <w:link w:val="Ttulo6Char"/>
    <w:qFormat/>
    <w:rsid w:val="00AF7469"/>
    <w:pPr>
      <w:keepNext/>
      <w:jc w:val="both"/>
      <w:outlineLvl w:val="5"/>
    </w:pPr>
    <w:rPr>
      <w:sz w:val="28"/>
    </w:rPr>
  </w:style>
  <w:style w:type="paragraph" w:styleId="Ttulo7">
    <w:name w:val="heading 7"/>
    <w:basedOn w:val="Normal"/>
    <w:next w:val="Normal"/>
    <w:link w:val="Ttulo7Char"/>
    <w:uiPriority w:val="9"/>
    <w:unhideWhenUsed/>
    <w:qFormat/>
    <w:rsid w:val="00765BFE"/>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qFormat/>
    <w:rsid w:val="002734FD"/>
    <w:pPr>
      <w:spacing w:before="240" w:after="60"/>
      <w:outlineLvl w:val="7"/>
    </w:pPr>
    <w:rPr>
      <w:i/>
      <w:iCs/>
      <w:sz w:val="24"/>
      <w:szCs w:val="24"/>
    </w:rPr>
  </w:style>
  <w:style w:type="paragraph" w:styleId="Ttulo9">
    <w:name w:val="heading 9"/>
    <w:basedOn w:val="Normal"/>
    <w:next w:val="Normal"/>
    <w:link w:val="Ttulo9Char"/>
    <w:qFormat/>
    <w:rsid w:val="00AF7469"/>
    <w:pPr>
      <w:keepNext/>
      <w:jc w:val="both"/>
      <w:outlineLvl w:val="8"/>
    </w:pPr>
    <w:rPr>
      <w:b/>
      <w:bCs/>
      <w:i/>
      <w:iCs/>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387D75"/>
    <w:rPr>
      <w:rFonts w:ascii="Bookman Old Style" w:eastAsia="Times New Roman" w:hAnsi="Bookman Old Style" w:cs="Times New Roman"/>
      <w:b/>
      <w:bCs/>
      <w:sz w:val="23"/>
      <w:szCs w:val="23"/>
      <w:lang w:eastAsia="pt-BR"/>
    </w:rPr>
  </w:style>
  <w:style w:type="character" w:customStyle="1" w:styleId="Ttulo3Char">
    <w:name w:val="Título 3 Char"/>
    <w:basedOn w:val="Fontepargpadro"/>
    <w:link w:val="Ttulo3"/>
    <w:rsid w:val="002734FD"/>
    <w:rPr>
      <w:rFonts w:ascii="Arial" w:eastAsia="Times New Roman" w:hAnsi="Arial" w:cs="Times New Roman"/>
      <w:b/>
      <w:bCs/>
      <w:sz w:val="24"/>
      <w:szCs w:val="24"/>
      <w:lang w:eastAsia="pt-BR"/>
    </w:rPr>
  </w:style>
  <w:style w:type="character" w:customStyle="1" w:styleId="Ttulo5Char">
    <w:name w:val="Título 5 Char"/>
    <w:basedOn w:val="Fontepargpadro"/>
    <w:link w:val="Ttulo5"/>
    <w:rsid w:val="002734FD"/>
    <w:rPr>
      <w:rFonts w:ascii="Times New Roman" w:eastAsia="Times New Roman" w:hAnsi="Times New Roman" w:cs="Times New Roman"/>
      <w:b/>
      <w:color w:val="000000"/>
      <w:sz w:val="23"/>
      <w:szCs w:val="24"/>
      <w:lang w:eastAsia="pt-BR"/>
    </w:rPr>
  </w:style>
  <w:style w:type="character" w:customStyle="1" w:styleId="Ttulo8Char">
    <w:name w:val="Título 8 Char"/>
    <w:basedOn w:val="Fontepargpadro"/>
    <w:link w:val="Ttulo8"/>
    <w:rsid w:val="002734FD"/>
    <w:rPr>
      <w:rFonts w:ascii="Times New Roman" w:eastAsia="Times New Roman" w:hAnsi="Times New Roman" w:cs="Times New Roman"/>
      <w:i/>
      <w:iCs/>
      <w:sz w:val="24"/>
      <w:szCs w:val="24"/>
      <w:lang w:eastAsia="pt-BR"/>
    </w:rPr>
  </w:style>
  <w:style w:type="paragraph" w:styleId="Cabealho">
    <w:name w:val="header"/>
    <w:basedOn w:val="Normal"/>
    <w:link w:val="CabealhoChar"/>
    <w:uiPriority w:val="99"/>
    <w:rsid w:val="002734FD"/>
    <w:pPr>
      <w:tabs>
        <w:tab w:val="center" w:pos="4419"/>
        <w:tab w:val="right" w:pos="8838"/>
      </w:tabs>
    </w:pPr>
  </w:style>
  <w:style w:type="character" w:customStyle="1" w:styleId="CabealhoChar">
    <w:name w:val="Cabeçalho Char"/>
    <w:basedOn w:val="Fontepargpadro"/>
    <w:link w:val="Cabealho"/>
    <w:uiPriority w:val="99"/>
    <w:rsid w:val="002734FD"/>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2734FD"/>
    <w:pPr>
      <w:tabs>
        <w:tab w:val="center" w:pos="4419"/>
        <w:tab w:val="right" w:pos="8838"/>
      </w:tabs>
    </w:pPr>
  </w:style>
  <w:style w:type="character" w:customStyle="1" w:styleId="RodapChar">
    <w:name w:val="Rodapé Char"/>
    <w:basedOn w:val="Fontepargpadro"/>
    <w:link w:val="Rodap"/>
    <w:uiPriority w:val="99"/>
    <w:rsid w:val="002734FD"/>
    <w:rPr>
      <w:rFonts w:ascii="Times New Roman" w:eastAsia="Times New Roman" w:hAnsi="Times New Roman" w:cs="Times New Roman"/>
      <w:sz w:val="20"/>
      <w:szCs w:val="20"/>
      <w:lang w:eastAsia="pt-BR"/>
    </w:rPr>
  </w:style>
  <w:style w:type="paragraph" w:styleId="Corpodetexto">
    <w:name w:val="Body Text"/>
    <w:basedOn w:val="Normal"/>
    <w:link w:val="CorpodetextoChar"/>
    <w:rsid w:val="002734FD"/>
    <w:rPr>
      <w:rFonts w:ascii="Arial" w:hAnsi="Arial"/>
      <w:sz w:val="24"/>
    </w:rPr>
  </w:style>
  <w:style w:type="character" w:customStyle="1" w:styleId="CorpodetextoChar">
    <w:name w:val="Corpo de texto Char"/>
    <w:basedOn w:val="Fontepargpadro"/>
    <w:link w:val="Corpodetexto"/>
    <w:rsid w:val="002734FD"/>
    <w:rPr>
      <w:rFonts w:ascii="Arial" w:eastAsia="Times New Roman" w:hAnsi="Arial" w:cs="Times New Roman"/>
      <w:sz w:val="24"/>
      <w:szCs w:val="20"/>
      <w:lang w:eastAsia="pt-BR"/>
    </w:rPr>
  </w:style>
  <w:style w:type="paragraph" w:styleId="Recuodecorpodetexto">
    <w:name w:val="Body Text Indent"/>
    <w:basedOn w:val="Normal"/>
    <w:link w:val="RecuodecorpodetextoChar"/>
    <w:rsid w:val="002734FD"/>
    <w:pPr>
      <w:spacing w:after="120"/>
      <w:ind w:left="283"/>
    </w:pPr>
  </w:style>
  <w:style w:type="character" w:customStyle="1" w:styleId="RecuodecorpodetextoChar">
    <w:name w:val="Recuo de corpo de texto Char"/>
    <w:basedOn w:val="Fontepargpadro"/>
    <w:link w:val="Recuodecorpodetexto"/>
    <w:rsid w:val="002734FD"/>
    <w:rPr>
      <w:rFonts w:ascii="Times New Roman" w:eastAsia="Times New Roman" w:hAnsi="Times New Roman" w:cs="Times New Roman"/>
      <w:sz w:val="20"/>
      <w:szCs w:val="20"/>
      <w:lang w:eastAsia="pt-BR"/>
    </w:rPr>
  </w:style>
  <w:style w:type="paragraph" w:styleId="Ttulo">
    <w:name w:val="Title"/>
    <w:basedOn w:val="Normal"/>
    <w:link w:val="TtuloChar"/>
    <w:qFormat/>
    <w:rsid w:val="002734FD"/>
    <w:pPr>
      <w:jc w:val="center"/>
    </w:pPr>
    <w:rPr>
      <w:rFonts w:ascii="Arial" w:hAnsi="Arial" w:cs="Arial"/>
      <w:b/>
      <w:bCs/>
      <w:sz w:val="24"/>
      <w:szCs w:val="24"/>
    </w:rPr>
  </w:style>
  <w:style w:type="character" w:customStyle="1" w:styleId="TtuloChar">
    <w:name w:val="Título Char"/>
    <w:basedOn w:val="Fontepargpadro"/>
    <w:link w:val="Ttulo"/>
    <w:rsid w:val="002734FD"/>
    <w:rPr>
      <w:rFonts w:ascii="Arial" w:eastAsia="Times New Roman" w:hAnsi="Arial" w:cs="Arial"/>
      <w:b/>
      <w:bCs/>
      <w:sz w:val="24"/>
      <w:szCs w:val="24"/>
      <w:lang w:eastAsia="pt-BR"/>
    </w:rPr>
  </w:style>
  <w:style w:type="paragraph" w:styleId="PargrafodaLista">
    <w:name w:val="List Paragraph"/>
    <w:basedOn w:val="Normal"/>
    <w:uiPriority w:val="34"/>
    <w:qFormat/>
    <w:rsid w:val="00474788"/>
    <w:pPr>
      <w:ind w:left="720"/>
      <w:contextualSpacing/>
    </w:pPr>
  </w:style>
  <w:style w:type="character" w:customStyle="1" w:styleId="Ttulo1Char">
    <w:name w:val="Título 1 Char"/>
    <w:basedOn w:val="Fontepargpadro"/>
    <w:link w:val="Ttulo1"/>
    <w:uiPriority w:val="9"/>
    <w:rsid w:val="00B16E27"/>
    <w:rPr>
      <w:rFonts w:asciiTheme="majorHAnsi" w:eastAsiaTheme="majorEastAsia" w:hAnsiTheme="majorHAnsi" w:cstheme="majorBidi"/>
      <w:b/>
      <w:bCs/>
      <w:color w:val="365F91" w:themeColor="accent1" w:themeShade="BF"/>
      <w:sz w:val="28"/>
      <w:szCs w:val="28"/>
      <w:lang w:eastAsia="pt-BR"/>
    </w:rPr>
  </w:style>
  <w:style w:type="character" w:customStyle="1" w:styleId="highlight">
    <w:name w:val="highlight"/>
    <w:basedOn w:val="Fontepargpadro"/>
    <w:rsid w:val="00D45E3A"/>
  </w:style>
  <w:style w:type="paragraph" w:customStyle="1" w:styleId="Corpodetexto31">
    <w:name w:val="Corpo de texto 31"/>
    <w:basedOn w:val="Normal"/>
    <w:rsid w:val="00166F27"/>
    <w:pPr>
      <w:suppressAutoHyphens/>
      <w:jc w:val="both"/>
    </w:pPr>
    <w:rPr>
      <w:rFonts w:ascii="Arial" w:hAnsi="Arial" w:cs="Arial"/>
      <w:b/>
      <w:bCs/>
      <w:sz w:val="22"/>
      <w:szCs w:val="24"/>
      <w:lang w:eastAsia="ar-SA"/>
    </w:rPr>
  </w:style>
  <w:style w:type="paragraph" w:customStyle="1" w:styleId="Recuodecorpodetexto21">
    <w:name w:val="Recuo de corpo de texto 21"/>
    <w:basedOn w:val="Normal"/>
    <w:rsid w:val="00166F27"/>
    <w:pPr>
      <w:suppressAutoHyphens/>
      <w:spacing w:after="120" w:line="480" w:lineRule="auto"/>
      <w:ind w:left="283"/>
    </w:pPr>
    <w:rPr>
      <w:sz w:val="24"/>
      <w:szCs w:val="24"/>
      <w:lang w:eastAsia="ar-SA"/>
    </w:rPr>
  </w:style>
  <w:style w:type="character" w:styleId="Hyperlink">
    <w:name w:val="Hyperlink"/>
    <w:basedOn w:val="Fontepargpadro"/>
    <w:uiPriority w:val="99"/>
    <w:unhideWhenUsed/>
    <w:rsid w:val="00672600"/>
    <w:rPr>
      <w:color w:val="0000FF" w:themeColor="hyperlink"/>
      <w:u w:val="single"/>
    </w:rPr>
  </w:style>
  <w:style w:type="character" w:customStyle="1" w:styleId="Ttulo7Char">
    <w:name w:val="Título 7 Char"/>
    <w:basedOn w:val="Fontepargpadro"/>
    <w:link w:val="Ttulo7"/>
    <w:uiPriority w:val="9"/>
    <w:rsid w:val="00765BFE"/>
    <w:rPr>
      <w:rFonts w:asciiTheme="majorHAnsi" w:eastAsiaTheme="majorEastAsia" w:hAnsiTheme="majorHAnsi" w:cstheme="majorBidi"/>
      <w:i/>
      <w:iCs/>
      <w:color w:val="404040" w:themeColor="text1" w:themeTint="BF"/>
      <w:sz w:val="20"/>
      <w:szCs w:val="20"/>
      <w:lang w:eastAsia="pt-BR"/>
    </w:rPr>
  </w:style>
  <w:style w:type="table" w:styleId="Tabelacomgrade">
    <w:name w:val="Table Grid"/>
    <w:basedOn w:val="Tabelanormal"/>
    <w:uiPriority w:val="59"/>
    <w:rsid w:val="00997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Fontepargpadro"/>
    <w:rsid w:val="00B86A89"/>
  </w:style>
  <w:style w:type="table" w:customStyle="1" w:styleId="Tabelacomgrade1">
    <w:name w:val="Tabela com grade1"/>
    <w:basedOn w:val="Tabelanormal"/>
    <w:next w:val="Tabelacomgrade"/>
    <w:rsid w:val="00EC1B9A"/>
    <w:pPr>
      <w:spacing w:after="0" w:line="240" w:lineRule="auto"/>
    </w:pPr>
    <w:rPr>
      <w:rFonts w:ascii="Calibri" w:eastAsia="Calibri" w:hAnsi="Calibri" w:cs="Times New Roman"/>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4Char">
    <w:name w:val="Título 4 Char"/>
    <w:basedOn w:val="Fontepargpadro"/>
    <w:link w:val="Ttulo4"/>
    <w:rsid w:val="00AF7469"/>
    <w:rPr>
      <w:rFonts w:ascii="Courier New" w:eastAsia="Times New Roman" w:hAnsi="Courier New" w:cs="Times New Roman"/>
      <w:b/>
      <w:bCs/>
      <w:sz w:val="28"/>
      <w:szCs w:val="20"/>
      <w:lang w:eastAsia="pt-BR"/>
    </w:rPr>
  </w:style>
  <w:style w:type="character" w:customStyle="1" w:styleId="Ttulo6Char">
    <w:name w:val="Título 6 Char"/>
    <w:basedOn w:val="Fontepargpadro"/>
    <w:link w:val="Ttulo6"/>
    <w:rsid w:val="00AF7469"/>
    <w:rPr>
      <w:rFonts w:ascii="Times New Roman" w:eastAsia="Times New Roman" w:hAnsi="Times New Roman" w:cs="Times New Roman"/>
      <w:sz w:val="28"/>
      <w:szCs w:val="20"/>
      <w:lang w:eastAsia="pt-BR"/>
    </w:rPr>
  </w:style>
  <w:style w:type="character" w:customStyle="1" w:styleId="Ttulo9Char">
    <w:name w:val="Título 9 Char"/>
    <w:basedOn w:val="Fontepargpadro"/>
    <w:link w:val="Ttulo9"/>
    <w:rsid w:val="00AF7469"/>
    <w:rPr>
      <w:rFonts w:ascii="Times New Roman" w:eastAsia="Times New Roman" w:hAnsi="Times New Roman" w:cs="Times New Roman"/>
      <w:b/>
      <w:bCs/>
      <w:i/>
      <w:iCs/>
      <w:sz w:val="28"/>
      <w:szCs w:val="20"/>
      <w:lang w:eastAsia="pt-BR"/>
    </w:rPr>
  </w:style>
  <w:style w:type="paragraph" w:styleId="Recuodecorpodetexto2">
    <w:name w:val="Body Text Indent 2"/>
    <w:basedOn w:val="Normal"/>
    <w:link w:val="Recuodecorpodetexto2Char"/>
    <w:rsid w:val="00AF7469"/>
    <w:pPr>
      <w:ind w:left="284" w:hanging="284"/>
      <w:jc w:val="both"/>
    </w:pPr>
    <w:rPr>
      <w:sz w:val="28"/>
    </w:rPr>
  </w:style>
  <w:style w:type="character" w:customStyle="1" w:styleId="Recuodecorpodetexto2Char">
    <w:name w:val="Recuo de corpo de texto 2 Char"/>
    <w:basedOn w:val="Fontepargpadro"/>
    <w:link w:val="Recuodecorpodetexto2"/>
    <w:rsid w:val="00AF7469"/>
    <w:rPr>
      <w:rFonts w:ascii="Times New Roman" w:eastAsia="Times New Roman" w:hAnsi="Times New Roman" w:cs="Times New Roman"/>
      <w:sz w:val="28"/>
      <w:szCs w:val="20"/>
      <w:lang w:eastAsia="pt-BR"/>
    </w:rPr>
  </w:style>
  <w:style w:type="paragraph" w:styleId="Corpodetexto2">
    <w:name w:val="Body Text 2"/>
    <w:basedOn w:val="Normal"/>
    <w:link w:val="Corpodetexto2Char"/>
    <w:rsid w:val="00AF7469"/>
    <w:pPr>
      <w:jc w:val="both"/>
    </w:pPr>
    <w:rPr>
      <w:sz w:val="28"/>
    </w:rPr>
  </w:style>
  <w:style w:type="character" w:customStyle="1" w:styleId="Corpodetexto2Char">
    <w:name w:val="Corpo de texto 2 Char"/>
    <w:basedOn w:val="Fontepargpadro"/>
    <w:link w:val="Corpodetexto2"/>
    <w:rsid w:val="00AF7469"/>
    <w:rPr>
      <w:rFonts w:ascii="Times New Roman" w:eastAsia="Times New Roman" w:hAnsi="Times New Roman" w:cs="Times New Roman"/>
      <w:sz w:val="28"/>
      <w:szCs w:val="20"/>
      <w:lang w:eastAsia="pt-BR"/>
    </w:rPr>
  </w:style>
  <w:style w:type="paragraph" w:styleId="Corpodetexto3">
    <w:name w:val="Body Text 3"/>
    <w:basedOn w:val="Normal"/>
    <w:link w:val="Corpodetexto3Char"/>
    <w:rsid w:val="00AF7469"/>
    <w:pPr>
      <w:jc w:val="both"/>
    </w:pPr>
    <w:rPr>
      <w:i/>
      <w:iCs/>
      <w:sz w:val="28"/>
    </w:rPr>
  </w:style>
  <w:style w:type="character" w:customStyle="1" w:styleId="Corpodetexto3Char">
    <w:name w:val="Corpo de texto 3 Char"/>
    <w:basedOn w:val="Fontepargpadro"/>
    <w:link w:val="Corpodetexto3"/>
    <w:rsid w:val="00AF7469"/>
    <w:rPr>
      <w:rFonts w:ascii="Times New Roman" w:eastAsia="Times New Roman" w:hAnsi="Times New Roman" w:cs="Times New Roman"/>
      <w:i/>
      <w:iCs/>
      <w:sz w:val="28"/>
      <w:szCs w:val="20"/>
      <w:lang w:eastAsia="pt-BR"/>
    </w:rPr>
  </w:style>
  <w:style w:type="paragraph" w:styleId="Textodenotaderodap">
    <w:name w:val="footnote text"/>
    <w:basedOn w:val="Normal"/>
    <w:link w:val="TextodenotaderodapChar"/>
    <w:uiPriority w:val="99"/>
    <w:rsid w:val="00AF7469"/>
  </w:style>
  <w:style w:type="character" w:customStyle="1" w:styleId="TextodenotaderodapChar">
    <w:name w:val="Texto de nota de rodapé Char"/>
    <w:basedOn w:val="Fontepargpadro"/>
    <w:link w:val="Textodenotaderodap"/>
    <w:uiPriority w:val="99"/>
    <w:rsid w:val="00AF7469"/>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rsid w:val="00AF7469"/>
    <w:rPr>
      <w:vertAlign w:val="superscript"/>
    </w:rPr>
  </w:style>
  <w:style w:type="paragraph" w:styleId="Textodebalo">
    <w:name w:val="Balloon Text"/>
    <w:basedOn w:val="Normal"/>
    <w:link w:val="TextodebaloChar"/>
    <w:uiPriority w:val="99"/>
    <w:semiHidden/>
    <w:unhideWhenUsed/>
    <w:rsid w:val="007E1720"/>
    <w:rPr>
      <w:rFonts w:ascii="Segoe UI" w:hAnsi="Segoe UI" w:cs="Segoe UI"/>
      <w:sz w:val="18"/>
      <w:szCs w:val="18"/>
    </w:rPr>
  </w:style>
  <w:style w:type="character" w:customStyle="1" w:styleId="TextodebaloChar">
    <w:name w:val="Texto de balão Char"/>
    <w:basedOn w:val="Fontepargpadro"/>
    <w:link w:val="Textodebalo"/>
    <w:uiPriority w:val="99"/>
    <w:semiHidden/>
    <w:rsid w:val="007E1720"/>
    <w:rPr>
      <w:rFonts w:ascii="Segoe UI" w:eastAsia="Times New Roman" w:hAnsi="Segoe UI" w:cs="Segoe UI"/>
      <w:sz w:val="18"/>
      <w:szCs w:val="18"/>
      <w:lang w:eastAsia="pt-BR"/>
    </w:rPr>
  </w:style>
  <w:style w:type="paragraph" w:styleId="NormalWeb">
    <w:name w:val="Normal (Web)"/>
    <w:basedOn w:val="Normal"/>
    <w:uiPriority w:val="99"/>
    <w:unhideWhenUsed/>
    <w:rsid w:val="002A43CE"/>
    <w:pPr>
      <w:spacing w:before="100" w:beforeAutospacing="1" w:after="100" w:afterAutospacing="1"/>
    </w:pPr>
    <w:rPr>
      <w:sz w:val="24"/>
      <w:szCs w:val="24"/>
    </w:rPr>
  </w:style>
  <w:style w:type="paragraph" w:customStyle="1" w:styleId="Default">
    <w:name w:val="Default"/>
    <w:rsid w:val="00AB427F"/>
    <w:pPr>
      <w:autoSpaceDE w:val="0"/>
      <w:autoSpaceDN w:val="0"/>
      <w:adjustRightInd w:val="0"/>
      <w:spacing w:after="0" w:line="240" w:lineRule="auto"/>
    </w:pPr>
    <w:rPr>
      <w:rFonts w:ascii="Calibri" w:eastAsia="Times New Roman" w:hAnsi="Calibri" w:cs="Calibri"/>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580041">
      <w:bodyDiv w:val="1"/>
      <w:marLeft w:val="0"/>
      <w:marRight w:val="0"/>
      <w:marTop w:val="0"/>
      <w:marBottom w:val="0"/>
      <w:divBdr>
        <w:top w:val="none" w:sz="0" w:space="0" w:color="auto"/>
        <w:left w:val="none" w:sz="0" w:space="0" w:color="auto"/>
        <w:bottom w:val="none" w:sz="0" w:space="0" w:color="auto"/>
        <w:right w:val="none" w:sz="0" w:space="0" w:color="auto"/>
      </w:divBdr>
      <w:divsChild>
        <w:div w:id="122499840">
          <w:marLeft w:val="300"/>
          <w:marRight w:val="0"/>
          <w:marTop w:val="0"/>
          <w:marBottom w:val="150"/>
          <w:divBdr>
            <w:top w:val="none" w:sz="0" w:space="0" w:color="auto"/>
            <w:left w:val="none" w:sz="0" w:space="0" w:color="auto"/>
            <w:bottom w:val="none" w:sz="0" w:space="0" w:color="auto"/>
            <w:right w:val="none" w:sz="0" w:space="0" w:color="auto"/>
          </w:divBdr>
          <w:divsChild>
            <w:div w:id="684014620">
              <w:marLeft w:val="0"/>
              <w:marRight w:val="0"/>
              <w:marTop w:val="0"/>
              <w:marBottom w:val="0"/>
              <w:divBdr>
                <w:top w:val="none" w:sz="0" w:space="0" w:color="auto"/>
                <w:left w:val="none" w:sz="0" w:space="0" w:color="auto"/>
                <w:bottom w:val="none" w:sz="0" w:space="0" w:color="auto"/>
                <w:right w:val="none" w:sz="0" w:space="0" w:color="auto"/>
              </w:divBdr>
            </w:div>
          </w:divsChild>
        </w:div>
        <w:div w:id="471796443">
          <w:marLeft w:val="600"/>
          <w:marRight w:val="0"/>
          <w:marTop w:val="0"/>
          <w:marBottom w:val="150"/>
          <w:divBdr>
            <w:top w:val="none" w:sz="0" w:space="0" w:color="auto"/>
            <w:left w:val="none" w:sz="0" w:space="0" w:color="auto"/>
            <w:bottom w:val="none" w:sz="0" w:space="0" w:color="auto"/>
            <w:right w:val="none" w:sz="0" w:space="0" w:color="auto"/>
          </w:divBdr>
        </w:div>
        <w:div w:id="2102680596">
          <w:marLeft w:val="600"/>
          <w:marRight w:val="0"/>
          <w:marTop w:val="0"/>
          <w:marBottom w:val="150"/>
          <w:divBdr>
            <w:top w:val="none" w:sz="0" w:space="0" w:color="auto"/>
            <w:left w:val="none" w:sz="0" w:space="0" w:color="auto"/>
            <w:bottom w:val="none" w:sz="0" w:space="0" w:color="auto"/>
            <w:right w:val="none" w:sz="0" w:space="0" w:color="auto"/>
          </w:divBdr>
        </w:div>
      </w:divsChild>
    </w:div>
    <w:div w:id="953950468">
      <w:bodyDiv w:val="1"/>
      <w:marLeft w:val="0"/>
      <w:marRight w:val="0"/>
      <w:marTop w:val="0"/>
      <w:marBottom w:val="0"/>
      <w:divBdr>
        <w:top w:val="none" w:sz="0" w:space="0" w:color="auto"/>
        <w:left w:val="none" w:sz="0" w:space="0" w:color="auto"/>
        <w:bottom w:val="none" w:sz="0" w:space="0" w:color="auto"/>
        <w:right w:val="none" w:sz="0" w:space="0" w:color="auto"/>
      </w:divBdr>
    </w:div>
    <w:div w:id="212645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F9379-A1FB-4FA1-8060-96DEB066F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2219</Words>
  <Characters>11987</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americo</dc:creator>
  <cp:lastModifiedBy>Renata Valéria Bernardino Lira Alves</cp:lastModifiedBy>
  <cp:revision>2</cp:revision>
  <cp:lastPrinted>2023-03-23T17:35:00Z</cp:lastPrinted>
  <dcterms:created xsi:type="dcterms:W3CDTF">2023-12-11T14:33:00Z</dcterms:created>
  <dcterms:modified xsi:type="dcterms:W3CDTF">2023-12-11T14:33:00Z</dcterms:modified>
</cp:coreProperties>
</file>